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3195037" w:displacedByCustomXml="next"/>
    <w:sdt>
      <w:sdtPr>
        <w:rPr>
          <w:highlight w:val="cyan"/>
        </w:rPr>
        <w:id w:val="1193339221"/>
        <w:docPartObj>
          <w:docPartGallery w:val="Cover Pages"/>
          <w:docPartUnique/>
        </w:docPartObj>
      </w:sdtPr>
      <w:sdtContent>
        <w:p w:rsidR="00F11C50" w:rsidRPr="00A60194" w:rsidRDefault="00073E0A" w:rsidP="00CB0397">
          <w:pPr>
            <w:rPr>
              <w:highlight w:val="cyan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0" allowOverlap="1" wp14:anchorId="4FE82F54" wp14:editId="196C7F76">
                    <wp:simplePos x="0" y="0"/>
                    <wp:positionH relativeFrom="page">
                      <wp:posOffset>666750</wp:posOffset>
                    </wp:positionH>
                    <wp:positionV relativeFrom="margin">
                      <wp:align>center</wp:align>
                    </wp:positionV>
                    <wp:extent cx="6588760" cy="9886950"/>
                    <wp:effectExtent l="0" t="0" r="21590" b="19050"/>
                    <wp:wrapNone/>
                    <wp:docPr id="61" name="Прямоугольник 6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88760" cy="988695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71574C1" id="Прямоугольник 61" o:spid="_x0000_s1026" style="position:absolute;margin-left:52.5pt;margin-top:0;width:518.8pt;height:778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" o:allowincell="f" filled="f" strokeweight="2pt">
                    <w10:wrap anchorx="page" anchory="margin"/>
                  </v:rect>
                </w:pict>
              </mc:Fallback>
            </mc:AlternateContent>
          </w:r>
        </w:p>
        <w:tbl>
          <w:tblPr>
            <w:tblStyle w:val="af8"/>
            <w:tblpPr w:leftFromText="180" w:rightFromText="180" w:vertAnchor="text" w:horzAnchor="margin" w:tblpX="269" w:tblpY="40"/>
            <w:tblW w:w="1088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510"/>
            <w:gridCol w:w="3027"/>
            <w:gridCol w:w="4344"/>
          </w:tblGrid>
          <w:tr w:rsidR="00F11C50" w:rsidRPr="003D04BB" w:rsidTr="00AE7F38">
            <w:trPr>
              <w:trHeight w:val="802"/>
            </w:trPr>
            <w:tc>
              <w:tcPr>
                <w:tcW w:w="3510" w:type="dxa"/>
              </w:tcPr>
              <w:p w:rsidR="00F11C50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</w:p>
              <w:p w:rsidR="00F11C50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</w:p>
              <w:p w:rsidR="00F11C50" w:rsidRPr="00372B0E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  <w:r w:rsidRPr="00372B0E">
                  <w:rPr>
                    <w:rFonts w:cstheme="minorHAnsi"/>
                    <w:b/>
                  </w:rPr>
                  <w:t>АКЦИОНЕРНОЕ ОБЩЕСТВО</w:t>
                </w:r>
              </w:p>
              <w:p w:rsidR="00F11C50" w:rsidRPr="00372B0E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  <w:r w:rsidRPr="00372B0E">
                  <w:rPr>
                    <w:rFonts w:cstheme="minorHAnsi"/>
                    <w:b/>
                  </w:rPr>
                  <w:t>«РЕСПУБЛИКАНСКИЙ</w:t>
                </w:r>
              </w:p>
              <w:p w:rsidR="00F11C50" w:rsidRPr="00372B0E" w:rsidRDefault="00F11C50" w:rsidP="00AE7F38">
                <w:pPr>
                  <w:ind w:firstLine="426"/>
                  <w:jc w:val="center"/>
                  <w:rPr>
                    <w:rFonts w:cstheme="minorHAnsi"/>
                  </w:rPr>
                </w:pPr>
                <w:r w:rsidRPr="00372B0E">
                  <w:rPr>
                    <w:rFonts w:cstheme="minorHAnsi"/>
                    <w:b/>
                  </w:rPr>
                  <w:t xml:space="preserve">КАДАСТРОВЫЙ ЦЕНТР </w:t>
                </w:r>
                <w:r>
                  <w:rPr>
                    <w:rFonts w:cstheme="minorHAnsi"/>
                    <w:b/>
                  </w:rPr>
                  <w:t xml:space="preserve"> </w:t>
                </w:r>
                <w:proofErr w:type="gramStart"/>
                <w:r>
                  <w:rPr>
                    <w:rFonts w:cstheme="minorHAnsi"/>
                    <w:b/>
                  </w:rPr>
                  <w:t xml:space="preserve">   </w:t>
                </w:r>
                <w:r w:rsidRPr="00372B0E">
                  <w:rPr>
                    <w:rFonts w:cstheme="minorHAnsi"/>
                    <w:b/>
                  </w:rPr>
                  <w:t>«</w:t>
                </w:r>
                <w:proofErr w:type="gramEnd"/>
                <w:r w:rsidRPr="00372B0E">
                  <w:rPr>
                    <w:rFonts w:cstheme="minorHAnsi"/>
                    <w:b/>
                  </w:rPr>
                  <w:t>ЗЕМЛЯ»</w:t>
                </w:r>
              </w:p>
              <w:p w:rsidR="00F11C50" w:rsidRPr="00372B0E" w:rsidRDefault="00F11C50" w:rsidP="00AE7F38">
                <w:pPr>
                  <w:ind w:firstLine="567"/>
                  <w:jc w:val="center"/>
                </w:pPr>
                <w:r w:rsidRPr="00372B0E">
                  <w:rPr>
                    <w:rFonts w:cstheme="minorHAnsi"/>
                  </w:rPr>
                  <w:t>(АО «РКЦ «Земля»)</w:t>
                </w:r>
              </w:p>
            </w:tc>
            <w:tc>
              <w:tcPr>
                <w:tcW w:w="3027" w:type="dxa"/>
              </w:tcPr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372B0E" w:rsidRDefault="00F11C50" w:rsidP="00AE7F38">
                <w:pPr>
                  <w:ind w:firstLine="567"/>
                  <w:jc w:val="center"/>
                </w:pPr>
                <w:r w:rsidRPr="00372B0E">
                  <w:rPr>
                    <w:noProof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 wp14:anchorId="6E67F4DF" wp14:editId="2529F0F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71755</wp:posOffset>
                      </wp:positionV>
                      <wp:extent cx="2449688" cy="956930"/>
                      <wp:effectExtent l="0" t="0" r="8255" b="0"/>
                      <wp:wrapNone/>
                      <wp:docPr id="9" name="Рисуно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" name="логотип ркц 2019.jpg"/>
                              <pic:cNvPicPr/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49688" cy="95693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:rsidR="00F11C50" w:rsidRPr="00372B0E" w:rsidRDefault="00F11C50" w:rsidP="00AE7F38">
                <w:pPr>
                  <w:ind w:firstLine="567"/>
                  <w:jc w:val="center"/>
                </w:pPr>
              </w:p>
            </w:tc>
            <w:tc>
              <w:tcPr>
                <w:tcW w:w="4344" w:type="dxa"/>
              </w:tcPr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РФ, Республика Татарстан;</w:t>
                </w: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420059, г. Казань, ул. Оренбургский тракт, д. 8а;</w:t>
                </w: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Тел. (843) 277-57-17, факс (843) 570-19-01</w:t>
                </w:r>
              </w:p>
              <w:p w:rsidR="00F11C50" w:rsidRPr="00CD095A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  <w:lang w:val="en-US"/>
                  </w:rPr>
                  <w:t>www</w:t>
                </w:r>
                <w:r w:rsidRPr="00CD095A">
                  <w:rPr>
                    <w:sz w:val="17"/>
                    <w:szCs w:val="17"/>
                  </w:rPr>
                  <w:t>.</w:t>
                </w:r>
                <w:proofErr w:type="spellStart"/>
                <w:r w:rsidRPr="002B1051">
                  <w:rPr>
                    <w:sz w:val="17"/>
                    <w:szCs w:val="17"/>
                    <w:lang w:val="en-US"/>
                  </w:rPr>
                  <w:t>rkczemlya</w:t>
                </w:r>
                <w:proofErr w:type="spellEnd"/>
                <w:r w:rsidRPr="00CD095A">
                  <w:rPr>
                    <w:sz w:val="17"/>
                    <w:szCs w:val="17"/>
                  </w:rPr>
                  <w:t>.</w:t>
                </w:r>
                <w:proofErr w:type="spellStart"/>
                <w:r w:rsidRPr="002B1051">
                  <w:rPr>
                    <w:sz w:val="17"/>
                    <w:szCs w:val="17"/>
                    <w:lang w:val="en-US"/>
                  </w:rPr>
                  <w:t>ru</w:t>
                </w:r>
                <w:proofErr w:type="spellEnd"/>
                <w:r w:rsidRPr="00CD095A">
                  <w:rPr>
                    <w:sz w:val="17"/>
                    <w:szCs w:val="17"/>
                  </w:rPr>
                  <w:t xml:space="preserve">, </w:t>
                </w:r>
                <w:r w:rsidRPr="002B1051">
                  <w:rPr>
                    <w:sz w:val="17"/>
                    <w:szCs w:val="17"/>
                    <w:lang w:val="en-US"/>
                  </w:rPr>
                  <w:t>e</w:t>
                </w:r>
                <w:r w:rsidRPr="00CD095A">
                  <w:rPr>
                    <w:sz w:val="17"/>
                    <w:szCs w:val="17"/>
                  </w:rPr>
                  <w:t>-</w:t>
                </w:r>
                <w:r w:rsidRPr="002B1051">
                  <w:rPr>
                    <w:sz w:val="17"/>
                    <w:szCs w:val="17"/>
                    <w:lang w:val="en-US"/>
                  </w:rPr>
                  <w:t>mail</w:t>
                </w:r>
                <w:r w:rsidRPr="00CD095A">
                  <w:rPr>
                    <w:sz w:val="17"/>
                    <w:szCs w:val="17"/>
                  </w:rPr>
                  <w:t xml:space="preserve">: </w:t>
                </w:r>
                <w:hyperlink r:id="rId9" w:history="1"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info</w:t>
                  </w:r>
                  <w:r w:rsidRPr="00CD095A">
                    <w:rPr>
                      <w:rStyle w:val="afc"/>
                      <w:sz w:val="17"/>
                      <w:szCs w:val="17"/>
                    </w:rPr>
                    <w:t>@</w:t>
                  </w:r>
                  <w:proofErr w:type="spellStart"/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rkczemlya</w:t>
                  </w:r>
                  <w:proofErr w:type="spellEnd"/>
                  <w:r w:rsidRPr="00CD095A">
                    <w:rPr>
                      <w:rStyle w:val="afc"/>
                      <w:sz w:val="17"/>
                      <w:szCs w:val="17"/>
                    </w:rPr>
                    <w:t>.</w:t>
                  </w:r>
                  <w:proofErr w:type="spellStart"/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ru</w:t>
                  </w:r>
                  <w:proofErr w:type="spellEnd"/>
                </w:hyperlink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ИНН/КПП 1659042075/165901001</w:t>
                </w:r>
              </w:p>
              <w:p w:rsidR="00F11C50" w:rsidRPr="003D04BB" w:rsidRDefault="00F11C50" w:rsidP="00AE7F38">
                <w:pPr>
                  <w:spacing w:line="216" w:lineRule="auto"/>
                  <w:ind w:firstLine="567"/>
                  <w:jc w:val="center"/>
                </w:pPr>
                <w:r w:rsidRPr="002B1051">
                  <w:rPr>
                    <w:sz w:val="17"/>
                    <w:szCs w:val="17"/>
                  </w:rPr>
                  <w:t>ОГРН 1021603463595</w:t>
                </w:r>
              </w:p>
            </w:tc>
          </w:tr>
        </w:tbl>
        <w:p w:rsidR="00CB0397" w:rsidRPr="00A60194" w:rsidRDefault="00CB0397" w:rsidP="00CB0397">
          <w:pPr>
            <w:rPr>
              <w:highlight w:val="cyan"/>
            </w:rPr>
          </w:pPr>
        </w:p>
        <w:p w:rsidR="00CB0397" w:rsidRPr="00A60194" w:rsidRDefault="00CB0397" w:rsidP="00CB0397">
          <w:pPr>
            <w:rPr>
              <w:highlight w:val="cyan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21547E" w:rsidRDefault="00CB0397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  <w:r w:rsidRPr="00AE0E6D">
            <w:rPr>
              <w:rFonts w:ascii="Times New Roman" w:hAnsi="Times New Roman"/>
              <w:b/>
              <w:bCs/>
              <w:i/>
              <w:sz w:val="52"/>
              <w:szCs w:val="52"/>
            </w:rPr>
            <w:t>ГЕНЕРАЛЬНЫЙ ПЛАН</w:t>
          </w:r>
        </w:p>
        <w:p w:rsidR="00CB0397" w:rsidRPr="00AE0E6D" w:rsidRDefault="00AC656D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sz w:val="36"/>
              <w:szCs w:val="36"/>
            </w:rPr>
          </w:pPr>
          <w:proofErr w:type="spellStart"/>
          <w:r>
            <w:rPr>
              <w:rFonts w:ascii="Times New Roman" w:hAnsi="Times New Roman"/>
              <w:b/>
              <w:bCs/>
              <w:i/>
              <w:sz w:val="40"/>
              <w:szCs w:val="40"/>
            </w:rPr>
            <w:t>Юлбатского</w:t>
          </w:r>
          <w:proofErr w:type="spellEnd"/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t xml:space="preserve"> сельского поселения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br/>
          </w:r>
          <w:r>
            <w:rPr>
              <w:rFonts w:ascii="Times New Roman" w:hAnsi="Times New Roman"/>
              <w:b/>
              <w:bCs/>
              <w:i/>
              <w:sz w:val="40"/>
              <w:szCs w:val="40"/>
            </w:rPr>
            <w:t>Сабинского</w:t>
          </w:r>
          <w:r w:rsidR="003E0832">
            <w:rPr>
              <w:rFonts w:ascii="Times New Roman" w:hAnsi="Times New Roman"/>
              <w:b/>
              <w:bCs/>
              <w:i/>
              <w:sz w:val="40"/>
              <w:szCs w:val="40"/>
            </w:rPr>
            <w:t xml:space="preserve"> 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t>муниципального района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br/>
            <w:t>Республики Татарстан</w:t>
          </w: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ind w:right="-5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AE0E6D">
            <w:rPr>
              <w:rFonts w:ascii="Times New Roman" w:hAnsi="Times New Roman"/>
              <w:b/>
              <w:sz w:val="28"/>
              <w:szCs w:val="28"/>
            </w:rPr>
            <w:t>ПОЛОЖЕНИЕ О ТЕРРИТОРИАЛЬНОМ ПЛАНИРОВАНИИ</w:t>
          </w:r>
        </w:p>
        <w:p w:rsidR="00CB0397" w:rsidRPr="00AE0E6D" w:rsidRDefault="00CB0397" w:rsidP="00CB0397">
          <w:pPr>
            <w:spacing w:line="264" w:lineRule="auto"/>
            <w:ind w:right="-5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AE0E6D">
            <w:rPr>
              <w:rFonts w:ascii="Times New Roman" w:hAnsi="Times New Roman"/>
              <w:b/>
              <w:sz w:val="28"/>
              <w:szCs w:val="28"/>
            </w:rPr>
            <w:t>ТОМ 1</w:t>
          </w: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  <w:r w:rsidRPr="00AE0E6D">
            <w:rPr>
              <w:rFonts w:ascii="Times New Roman" w:hAnsi="Times New Roman"/>
            </w:rPr>
            <w:tab/>
          </w: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073E0A" w:rsidP="00073E0A">
          <w:pPr>
            <w:tabs>
              <w:tab w:val="left" w:pos="2100"/>
            </w:tabs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                                                                                                                                                            </w:t>
          </w:r>
          <w:r>
            <w:rPr>
              <w:noProof/>
              <w:lang w:eastAsia="ru-RU"/>
            </w:rPr>
            <w:drawing>
              <wp:inline distT="0" distB="0" distL="0" distR="0" wp14:anchorId="00385C34" wp14:editId="0D35F7EF">
                <wp:extent cx="733425" cy="733425"/>
                <wp:effectExtent l="0" t="0" r="9525" b="9525"/>
                <wp:docPr id="2" name="Рисунок 2" descr="Картинки по запросу сто лучших товаров россии значок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Картинки по запросу сто лучших товаров россии значок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B0397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  <w:lang w:val="en-US"/>
            </w:rPr>
          </w:pPr>
          <w:r w:rsidRPr="00AE0E6D">
            <w:rPr>
              <w:rFonts w:ascii="Times New Roman" w:hAnsi="Times New Roman"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3B011DA" wp14:editId="54A9BAE0">
                    <wp:simplePos x="0" y="0"/>
                    <wp:positionH relativeFrom="column">
                      <wp:posOffset>5699051</wp:posOffset>
                    </wp:positionH>
                    <wp:positionV relativeFrom="paragraph">
                      <wp:posOffset>424667</wp:posOffset>
                    </wp:positionV>
                    <wp:extent cx="329609" cy="340242"/>
                    <wp:effectExtent l="0" t="0" r="0" b="3175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9609" cy="34024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2F813E7" id="Прямоугольник 8" o:spid="_x0000_s1026" style="position:absolute;margin-left:448.75pt;margin-top:33.45pt;width:25.95pt;height:2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    </w:pict>
              </mc:Fallback>
            </mc:AlternateContent>
          </w:r>
          <w:r w:rsidRPr="00AE0E6D">
            <w:rPr>
              <w:rFonts w:ascii="Times New Roman" w:hAnsi="Times New Roman"/>
              <w:sz w:val="28"/>
              <w:szCs w:val="28"/>
            </w:rPr>
            <w:t>Казань 201</w:t>
          </w:r>
          <w:r w:rsidR="008320F7">
            <w:rPr>
              <w:rFonts w:ascii="Times New Roman" w:hAnsi="Times New Roman"/>
              <w:sz w:val="28"/>
              <w:szCs w:val="28"/>
              <w:lang w:val="en-US"/>
            </w:rPr>
            <w:t>9</w:t>
          </w:r>
        </w:p>
        <w:p w:rsidR="009433D6" w:rsidRPr="00AE0E6D" w:rsidRDefault="009433D6" w:rsidP="00CB0397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4970DB" w:rsidRPr="00AE0E6D" w:rsidRDefault="004970DB" w:rsidP="004970DB">
          <w:pPr>
            <w:widowControl w:val="0"/>
            <w:spacing w:after="0" w:line="240" w:lineRule="auto"/>
            <w:rPr>
              <w:rFonts w:ascii="Calibri" w:eastAsia="Calibri" w:hAnsi="Calibri" w:cs="Times New Roman"/>
              <w:lang w:val="en-US"/>
            </w:rPr>
            <w:sectPr w:rsidR="004970DB" w:rsidRPr="00AE0E6D" w:rsidSect="00F11C50">
              <w:pgSz w:w="11910" w:h="16840"/>
              <w:pgMar w:top="0" w:right="340" w:bottom="0" w:left="360" w:header="720" w:footer="720" w:gutter="0"/>
              <w:cols w:space="720"/>
            </w:sectPr>
          </w:pPr>
        </w:p>
        <w:p w:rsidR="004970DB" w:rsidRPr="00AE0E6D" w:rsidRDefault="004970DB" w:rsidP="004970DB">
          <w:pPr>
            <w:widowControl w:val="0"/>
            <w:spacing w:before="1" w:after="0" w:line="240" w:lineRule="auto"/>
            <w:rPr>
              <w:rFonts w:ascii="Times New Roman" w:eastAsia="Times New Roman" w:hAnsi="Times New Roman" w:cs="Times New Roman"/>
              <w:sz w:val="6"/>
              <w:szCs w:val="6"/>
              <w:lang w:val="en-US"/>
            </w:rPr>
          </w:pPr>
        </w:p>
        <w:tbl>
          <w:tblPr>
            <w:tblStyle w:val="TableNormal"/>
            <w:tblW w:w="11088" w:type="dxa"/>
            <w:jc w:val="center"/>
            <w:tblLayout w:type="fixed"/>
            <w:tblLook w:val="01E0" w:firstRow="1" w:lastRow="1" w:firstColumn="1" w:lastColumn="1" w:noHBand="0" w:noVBand="0"/>
          </w:tblPr>
          <w:tblGrid>
            <w:gridCol w:w="281"/>
            <w:gridCol w:w="393"/>
            <w:gridCol w:w="510"/>
            <w:gridCol w:w="510"/>
            <w:gridCol w:w="60"/>
            <w:gridCol w:w="564"/>
            <w:gridCol w:w="624"/>
            <w:gridCol w:w="850"/>
            <w:gridCol w:w="567"/>
            <w:gridCol w:w="3468"/>
            <w:gridCol w:w="537"/>
            <w:gridCol w:w="814"/>
            <w:gridCol w:w="850"/>
            <w:gridCol w:w="1060"/>
          </w:tblGrid>
          <w:tr w:rsidR="004970DB" w:rsidRPr="00AE0E6D" w:rsidTr="000660A8">
            <w:trPr>
              <w:trHeight w:hRule="exact" w:val="786"/>
              <w:jc w:val="center"/>
            </w:trPr>
            <w:tc>
              <w:tcPr>
                <w:tcW w:w="674" w:type="dxa"/>
                <w:gridSpan w:val="2"/>
                <w:vMerge w:val="restart"/>
                <w:tcBorders>
                  <w:top w:val="nil"/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</w:pPr>
                <w:bookmarkStart w:id="1" w:name="3:_ПЗ"/>
                <w:bookmarkEnd w:id="1"/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Наименование</w:t>
                </w:r>
                <w:proofErr w:type="spellEnd"/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Примечание</w:t>
                </w:r>
                <w:proofErr w:type="spellEnd"/>
              </w:p>
            </w:tc>
          </w:tr>
          <w:tr w:rsidR="008320F7" w:rsidRPr="00AE0E6D" w:rsidTr="000660A8">
            <w:trPr>
              <w:trHeight w:hRule="exact" w:val="561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kern w:val="28"/>
                    <w:sz w:val="24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Том 1. Утверждаемая часть: Пояснительная записка. Положение о территориальном планировании.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8320F7" w:rsidRPr="00AE0E6D" w:rsidTr="000660A8">
            <w:trPr>
              <w:trHeight w:hRule="exact" w:val="56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2. Утверждаемая часть: Графические материалы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0660A8">
            <w:trPr>
              <w:trHeight w:hRule="exact" w:val="71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Карта планируемого размещения объектов местного значения поселения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C93F2E">
            <w:trPr>
              <w:trHeight w:hRule="exact" w:val="83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границ населённых пунктов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(в том числе границ образуемых населенных пунктов), входящих в состав поселения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6E1A0A">
            <w:trPr>
              <w:trHeight w:hRule="exact" w:val="71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2.3</w:t>
                </w:r>
              </w:p>
            </w:tc>
            <w:tc>
              <w:tcPr>
                <w:tcW w:w="6073" w:type="dxa"/>
                <w:gridSpan w:val="5"/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функциональных зон поселения 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8320F7" w:rsidRPr="00AE0E6D" w:rsidTr="006E4B09">
            <w:trPr>
              <w:trHeight w:hRule="exact" w:val="60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3. Материалы по обоснованию: Пояснительная записка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AE0E6D" w:rsidRDefault="008320F7" w:rsidP="008320F7">
                <w:pPr>
                  <w:jc w:val="center"/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8320F7" w:rsidRPr="00AE0E6D" w:rsidTr="008E7894">
            <w:trPr>
              <w:trHeight w:hRule="exact" w:val="665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4. Материалы по обоснованию: Графические материалы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AE0E6D" w:rsidRDefault="008320F7" w:rsidP="008320F7">
                <w:pPr>
                  <w:jc w:val="center"/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0660A8">
            <w:trPr>
              <w:trHeight w:hRule="exact" w:val="572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9A3618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highlight w:val="yellow"/>
                    <w:lang w:val="ru-RU" w:eastAsia="ru-RU"/>
                  </w:rPr>
                </w:pPr>
                <w:r w:rsidRPr="00191316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карт в растровом формате современное положение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745D9E">
            <w:trPr>
              <w:trHeight w:hRule="exact" w:val="981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9A3618" w:rsidRDefault="00191316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highlight w:val="yellow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ЗОУИТ проект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191316" w:rsidRDefault="00191316" w:rsidP="00EA4F9B">
                <w:pPr>
                  <w:jc w:val="center"/>
                  <w:rPr>
                    <w:rFonts w:ascii="Calibri" w:eastAsia="Calibri" w:hAnsi="Calibri" w:cs="Times New Roman"/>
                    <w:lang w:val="ru-RU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0660A8">
            <w:trPr>
              <w:trHeight w:hRule="exact" w:val="710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191316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4.3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191316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ГО и ЧС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C93F2E">
            <w:trPr>
              <w:trHeight w:hRule="exact" w:val="100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0660A8">
            <w:trPr>
              <w:trHeight w:hRule="exact" w:val="984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jc w:val="center"/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0660A8">
            <w:trPr>
              <w:trHeight w:hRule="exact" w:val="985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jc w:val="center"/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C74BDC">
            <w:trPr>
              <w:trHeight w:hRule="exact" w:val="442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1405"/>
              <w:jc w:val="center"/>
            </w:trPr>
            <w:tc>
              <w:tcPr>
                <w:tcW w:w="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spacing w:before="47"/>
                  <w:ind w:left="2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ВЗАМ. ИНВ. №</w:t>
                </w:r>
              </w:p>
            </w:tc>
            <w:tc>
              <w:tcPr>
                <w:tcW w:w="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1104"/>
              <w:jc w:val="center"/>
            </w:trPr>
            <w:tc>
              <w:tcPr>
                <w:tcW w:w="28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spacing w:before="52"/>
                  <w:ind w:left="397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 xml:space="preserve"> И 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5"/>
                    <w:sz w:val="14"/>
                  </w:rPr>
                  <w:t>ДАТА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729" w:type="dxa"/>
                <w:gridSpan w:val="5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spacing w:before="94"/>
                  <w:ind w:left="504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0660A8" w:rsidRPr="00AE0E6D" w:rsidTr="006E4B09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729" w:type="dxa"/>
                <w:gridSpan w:val="5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41"/>
                  <w:ind w:left="12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Изм</w:t>
                </w:r>
                <w:proofErr w:type="spellEnd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.</w:t>
                </w: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6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Кол.уч</w:t>
                </w:r>
                <w:proofErr w:type="spellEnd"/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7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  <w:proofErr w:type="spellEnd"/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№</w:t>
                </w:r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Док</w:t>
                </w:r>
                <w:proofErr w:type="spellEnd"/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43"/>
                  <w:ind w:left="188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proofErr w:type="spellEnd"/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Дата</w:t>
                </w:r>
                <w:proofErr w:type="spellEnd"/>
              </w:p>
            </w:tc>
            <w:tc>
              <w:tcPr>
                <w:tcW w:w="4005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69780A" w:rsidRPr="00731D13" w:rsidRDefault="0069780A" w:rsidP="00D00902">
                <w:pPr>
                  <w:ind w:left="77"/>
                  <w:jc w:val="center"/>
                  <w:rPr>
                    <w:rFonts w:ascii="Times New Roman" w:eastAsia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Генеральный план</w:t>
                </w:r>
              </w:p>
              <w:p w:rsidR="0069780A" w:rsidRDefault="00AC656D" w:rsidP="00D00902">
                <w:pPr>
                  <w:ind w:left="77"/>
                  <w:jc w:val="center"/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</w:pPr>
                <w:proofErr w:type="spellStart"/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Юлбатского</w:t>
                </w:r>
                <w:proofErr w:type="spellEnd"/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сельского поселения</w:t>
                </w:r>
              </w:p>
              <w:p w:rsidR="008320F7" w:rsidRPr="00731D13" w:rsidRDefault="00AC656D" w:rsidP="00D00902">
                <w:pPr>
                  <w:ind w:left="159" w:right="152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Сабинского</w:t>
                </w:r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муниципального района</w:t>
                </w:r>
                <w:r w:rsidR="0069780A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</w:t>
                </w:r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РТ</w:t>
                </w:r>
                <w:r w:rsidR="0069780A" w:rsidRPr="00731D13"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  <w:t xml:space="preserve"> </w:t>
                </w:r>
              </w:p>
            </w:tc>
            <w:tc>
              <w:tcPr>
                <w:tcW w:w="81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173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СТАДИЯ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106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4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ЛИСТОВ</w:t>
                </w: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spacing w:before="51"/>
                  <w:ind w:left="25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 xml:space="preserve">ИНВ.№ </w:t>
                </w:r>
                <w:r w:rsidRPr="00AE0E6D">
                  <w:rPr>
                    <w:rFonts w:ascii="Times New Roman" w:eastAsia="Times New Roman" w:hAnsi="Times New Roman" w:cs="Times New Roman"/>
                    <w:color w:val="151616"/>
                    <w:spacing w:val="-2"/>
                    <w:sz w:val="14"/>
                    <w:szCs w:val="14"/>
                  </w:rPr>
                  <w:t>ПОДЛ.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right="34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left="3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14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96"/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w w:val="80"/>
                    <w:sz w:val="28"/>
                  </w:rPr>
                  <w:t>ГП</w:t>
                </w:r>
              </w:p>
            </w:tc>
            <w:tc>
              <w:tcPr>
                <w:tcW w:w="85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6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8320F7" w:rsidRPr="00AE0E6D" w:rsidTr="0069780A">
            <w:trPr>
              <w:trHeight w:hRule="exact" w:val="396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8320F7" w:rsidRDefault="008320F7" w:rsidP="008320F7">
                <w:pPr>
                  <w:spacing w:before="53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 w:rsidRPr="00AE0E6D">
                  <w:rPr>
                    <w:rFonts w:ascii="Times New Roman" w:eastAsia="Calibri" w:hAnsi="Calibri" w:cs="Times New Roman"/>
                    <w:color w:val="151616"/>
                    <w:sz w:val="14"/>
                  </w:rPr>
                  <w:t>201</w:t>
                </w:r>
                <w:r>
                  <w:rPr>
                    <w:rFonts w:ascii="Times New Roman" w:eastAsia="Calibri" w:hAnsi="Calibri" w:cs="Times New Roman"/>
                    <w:color w:val="151616"/>
                    <w:sz w:val="14"/>
                    <w:lang w:val="ru-RU"/>
                  </w:rPr>
                  <w:t>9</w:t>
                </w: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14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6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190"/>
                  <w:ind w:left="1113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>Состав</w:t>
                </w:r>
                <w:proofErr w:type="spellEnd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 xml:space="preserve"> </w:t>
                </w:r>
                <w:proofErr w:type="spellStart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>проекта</w:t>
                </w:r>
                <w:proofErr w:type="spellEnd"/>
              </w:p>
            </w:tc>
            <w:tc>
              <w:tcPr>
                <w:tcW w:w="2724" w:type="dxa"/>
                <w:gridSpan w:val="3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</w:p>
              <w:p w:rsidR="008320F7" w:rsidRPr="00AE0E6D" w:rsidRDefault="008320F7" w:rsidP="008320F7">
                <w:pPr>
                  <w:spacing w:line="156" w:lineRule="exact"/>
                  <w:ind w:left="332" w:right="152" w:firstLine="91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</w:tr>
          <w:tr w:rsidR="000660A8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724" w:type="dxa"/>
                <w:gridSpan w:val="3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724" w:type="dxa"/>
                <w:gridSpan w:val="3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</w:tbl>
        <w:p w:rsidR="004970DB" w:rsidRPr="00AE0E6D" w:rsidRDefault="004970DB" w:rsidP="004970DB">
          <w:pPr>
            <w:widowControl w:val="0"/>
            <w:spacing w:after="0" w:line="240" w:lineRule="auto"/>
            <w:rPr>
              <w:rFonts w:ascii="Calibri" w:eastAsia="Calibri" w:hAnsi="Calibri" w:cs="Times New Roman"/>
              <w:lang w:val="en-US"/>
            </w:rPr>
            <w:sectPr w:rsidR="004970DB" w:rsidRPr="00AE0E6D">
              <w:pgSz w:w="11910" w:h="16840"/>
              <w:pgMar w:top="280" w:right="340" w:bottom="0" w:left="360" w:header="720" w:footer="720" w:gutter="0"/>
              <w:cols w:space="720"/>
            </w:sectPr>
          </w:pPr>
        </w:p>
        <w:tbl>
          <w:tblPr>
            <w:tblStyle w:val="TableNormal"/>
            <w:tblW w:w="10976" w:type="dxa"/>
            <w:tblInd w:w="-1276" w:type="dxa"/>
            <w:tblLayout w:type="fixed"/>
            <w:tblLook w:val="01E0" w:firstRow="1" w:lastRow="1" w:firstColumn="1" w:lastColumn="1" w:noHBand="0" w:noVBand="0"/>
          </w:tblPr>
          <w:tblGrid>
            <w:gridCol w:w="281"/>
            <w:gridCol w:w="393"/>
            <w:gridCol w:w="510"/>
            <w:gridCol w:w="60"/>
            <w:gridCol w:w="450"/>
            <w:gridCol w:w="624"/>
            <w:gridCol w:w="624"/>
            <w:gridCol w:w="850"/>
            <w:gridCol w:w="567"/>
            <w:gridCol w:w="3969"/>
            <w:gridCol w:w="778"/>
            <w:gridCol w:w="75"/>
            <w:gridCol w:w="850"/>
            <w:gridCol w:w="945"/>
          </w:tblGrid>
          <w:tr w:rsidR="004970DB" w:rsidRPr="00AE0E6D" w:rsidTr="004970DB">
            <w:trPr>
              <w:trHeight w:hRule="exact" w:val="616"/>
            </w:trPr>
            <w:tc>
              <w:tcPr>
                <w:tcW w:w="674" w:type="dxa"/>
                <w:gridSpan w:val="2"/>
                <w:vMerge w:val="restart"/>
                <w:tcBorders>
                  <w:top w:val="nil"/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jc w:val="center"/>
                  <w:rPr>
                    <w:rFonts w:ascii="Calibri" w:eastAsia="Calibri" w:hAnsi="Calibri" w:cs="Times New Roman"/>
                  </w:rPr>
                </w:pPr>
                <w:bookmarkStart w:id="2" w:name="4:_ГМ"/>
                <w:bookmarkEnd w:id="2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</w:pPr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Наименование</w:t>
                </w:r>
                <w:proofErr w:type="spellEnd"/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Примечание</w:t>
                </w:r>
                <w:proofErr w:type="spellEnd"/>
              </w:p>
            </w:tc>
          </w:tr>
          <w:tr w:rsidR="004970DB" w:rsidRPr="00AE0E6D" w:rsidTr="004970DB">
            <w:trPr>
              <w:trHeight w:hRule="exact" w:val="990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kern w:val="28"/>
                    <w:lang w:eastAsia="ru-RU"/>
                  </w:rPr>
                  <w:t>1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after="120" w:line="216" w:lineRule="auto"/>
                  <w:ind w:right="145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Том 1. Утверждаемая часть: Пояснительная записка. Положение о территориальном планировании.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4970DB" w:rsidRPr="00AE0E6D" w:rsidTr="004970DB">
            <w:trPr>
              <w:trHeight w:hRule="exact" w:val="454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ind w:left="34" w:right="145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 w:rsidRPr="00AE0E6D">
                  <w:rPr>
                    <w:rFonts w:ascii="Times New Roman" w:eastAsia="Calibri" w:hAnsi="Times New Roman" w:cs="Times New Roman"/>
                    <w:lang w:val="ru-RU" w:eastAsia="ru-RU"/>
                  </w:rPr>
                  <w:t>Том 2. Утверждаемая часть: Графические материалы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4970DB">
            <w:trPr>
              <w:trHeight w:hRule="exact" w:val="702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2.1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Карта планируемого размещения объектов местного значения поселения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4970DB">
            <w:trPr>
              <w:trHeight w:hRule="exact" w:val="680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2.2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границ населённых пунктов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(в том числе границ образуемых населенных пунктов), входящих в состав поселения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4970DB">
            <w:trPr>
              <w:trHeight w:hRule="exact" w:val="799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2.3</w:t>
                </w:r>
              </w:p>
            </w:tc>
            <w:tc>
              <w:tcPr>
                <w:tcW w:w="7862" w:type="dxa"/>
                <w:gridSpan w:val="7"/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функциональных зон поселения 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4970DB" w:rsidRPr="00AE0E6D" w:rsidTr="004970DB">
            <w:trPr>
              <w:trHeight w:hRule="exact" w:val="5196"/>
            </w:trPr>
            <w:tc>
              <w:tcPr>
                <w:tcW w:w="674" w:type="dxa"/>
                <w:gridSpan w:val="2"/>
                <w:vMerge/>
                <w:tcBorders>
                  <w:left w:val="nil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1405"/>
            </w:trPr>
            <w:tc>
              <w:tcPr>
                <w:tcW w:w="281" w:type="dxa"/>
                <w:tcBorders>
                  <w:top w:val="single" w:sz="7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spacing w:before="47"/>
                  <w:ind w:left="2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ВЗАМ. ИНВ. №</w:t>
                </w:r>
              </w:p>
            </w:tc>
            <w:tc>
              <w:tcPr>
                <w:tcW w:w="393" w:type="dxa"/>
                <w:tcBorders>
                  <w:top w:val="single" w:sz="7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/>
                <w:tcBorders>
                  <w:left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1104"/>
            </w:trPr>
            <w:tc>
              <w:tcPr>
                <w:tcW w:w="281" w:type="dxa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spacing w:before="52"/>
                  <w:ind w:left="397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 xml:space="preserve"> И 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5"/>
                    <w:sz w:val="14"/>
                  </w:rPr>
                  <w:t>ДАТА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/>
                <w:tcBorders>
                  <w:left w:val="single" w:sz="7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617" w:type="dxa"/>
                <w:gridSpan w:val="5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spacing w:before="94"/>
                  <w:ind w:left="473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617" w:type="dxa"/>
                <w:gridSpan w:val="5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68321F" w:rsidRPr="00AE0E6D" w:rsidTr="000A01A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  <w:textDirection w:val="btLr"/>
              </w:tcPr>
              <w:p w:rsidR="0068321F" w:rsidRPr="00AE0E6D" w:rsidRDefault="0068321F" w:rsidP="0068321F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68321F" w:rsidRPr="00AE0E6D" w:rsidRDefault="0068321F" w:rsidP="0068321F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41"/>
                  <w:ind w:left="12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Изм</w:t>
                </w:r>
                <w:proofErr w:type="spellEnd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.</w:t>
                </w: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6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Кол.уч</w:t>
                </w:r>
                <w:proofErr w:type="spellEnd"/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7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  <w:proofErr w:type="spellEnd"/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№</w:t>
                </w:r>
                <w:proofErr w:type="spellStart"/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Док</w:t>
                </w:r>
                <w:proofErr w:type="spellEnd"/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43"/>
                  <w:ind w:left="188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proofErr w:type="spellEnd"/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Дата</w:t>
                </w:r>
                <w:proofErr w:type="spellEnd"/>
              </w:p>
            </w:tc>
            <w:tc>
              <w:tcPr>
                <w:tcW w:w="3969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D00902" w:rsidRPr="00731D13" w:rsidRDefault="00D00902" w:rsidP="00D00902">
                <w:pPr>
                  <w:ind w:left="77"/>
                  <w:jc w:val="center"/>
                  <w:rPr>
                    <w:rFonts w:ascii="Times New Roman" w:eastAsia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Генеральный план</w:t>
                </w:r>
              </w:p>
              <w:p w:rsidR="00AC656D" w:rsidRDefault="00AC656D" w:rsidP="00AC656D">
                <w:pPr>
                  <w:ind w:left="77"/>
                  <w:jc w:val="center"/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</w:pPr>
                <w:proofErr w:type="spellStart"/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Юлбатского</w:t>
                </w:r>
                <w:proofErr w:type="spellEnd"/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сельского поселения</w:t>
                </w:r>
              </w:p>
              <w:p w:rsidR="0068321F" w:rsidRPr="00731D13" w:rsidRDefault="00AC656D" w:rsidP="00AC656D">
                <w:pPr>
                  <w:ind w:left="159" w:right="152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Сабинского</w:t>
                </w: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муниципального района</w:t>
                </w: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</w:t>
                </w: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РТ</w:t>
                </w:r>
                <w:r w:rsidR="00D00902" w:rsidRPr="00731D13"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  <w:t xml:space="preserve"> </w:t>
                </w:r>
              </w:p>
            </w:tc>
            <w:tc>
              <w:tcPr>
                <w:tcW w:w="853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173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СТАДИЯ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28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945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24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ЛИСТОВ</w:t>
                </w:r>
              </w:p>
            </w:tc>
          </w:tr>
          <w:tr w:rsidR="008320F7" w:rsidRPr="00AE0E6D" w:rsidTr="000A01AB">
            <w:trPr>
              <w:trHeight w:hRule="exact" w:val="283"/>
            </w:trPr>
            <w:tc>
              <w:tcPr>
                <w:tcW w:w="281" w:type="dxa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spacing w:before="51"/>
                  <w:ind w:left="25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 xml:space="preserve">ИНВ.№ </w:t>
                </w:r>
                <w:r w:rsidRPr="00AE0E6D">
                  <w:rPr>
                    <w:rFonts w:ascii="Times New Roman" w:eastAsia="Times New Roman" w:hAnsi="Times New Roman" w:cs="Times New Roman"/>
                    <w:color w:val="151616"/>
                    <w:spacing w:val="-2"/>
                    <w:sz w:val="14"/>
                    <w:szCs w:val="14"/>
                  </w:rPr>
                  <w:t>ПОДЛ.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right="34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left="3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3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96"/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w w:val="80"/>
                    <w:sz w:val="28"/>
                  </w:rPr>
                  <w:t>ГП</w:t>
                </w:r>
              </w:p>
            </w:tc>
            <w:tc>
              <w:tcPr>
                <w:tcW w:w="85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945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8320F7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8320F7" w:rsidRDefault="008320F7" w:rsidP="008320F7">
                <w:pPr>
                  <w:spacing w:before="53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 w:rsidRPr="00AE0E6D">
                  <w:rPr>
                    <w:rFonts w:ascii="Times New Roman" w:eastAsia="Calibri" w:hAnsi="Calibri" w:cs="Times New Roman"/>
                    <w:color w:val="151616"/>
                    <w:sz w:val="14"/>
                  </w:rPr>
                  <w:t>201</w:t>
                </w:r>
                <w:r>
                  <w:rPr>
                    <w:rFonts w:ascii="Times New Roman" w:eastAsia="Calibri" w:hAnsi="Calibri" w:cs="Times New Roman"/>
                    <w:color w:val="151616"/>
                    <w:sz w:val="14"/>
                    <w:lang w:val="ru-RU"/>
                  </w:rPr>
                  <w:t>9</w:t>
                </w: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3" w:type="dxa"/>
                <w:gridSpan w:val="2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945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160"/>
                  <w:ind w:left="1003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proofErr w:type="spellStart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pacing w:val="-1"/>
                    <w:sz w:val="28"/>
                  </w:rPr>
                  <w:t>Содержание</w:t>
                </w:r>
                <w:proofErr w:type="spellEnd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 xml:space="preserve"> </w:t>
                </w:r>
                <w:proofErr w:type="spellStart"/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pacing w:val="-3"/>
                    <w:sz w:val="28"/>
                  </w:rPr>
                  <w:t>тома</w:t>
                </w:r>
                <w:proofErr w:type="spellEnd"/>
              </w:p>
            </w:tc>
            <w:tc>
              <w:tcPr>
                <w:tcW w:w="2648" w:type="dxa"/>
                <w:gridSpan w:val="4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</w:p>
              <w:p w:rsidR="008320F7" w:rsidRPr="00AE0E6D" w:rsidRDefault="008320F7" w:rsidP="008320F7">
                <w:pPr>
                  <w:spacing w:line="156" w:lineRule="exact"/>
                  <w:ind w:left="332" w:right="152" w:firstLine="91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648" w:type="dxa"/>
                <w:gridSpan w:val="4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60194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bottom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648" w:type="dxa"/>
                <w:gridSpan w:val="4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</w:tbl>
        <w:sdt>
          <w:sdtPr>
            <w:rPr>
              <w:rFonts w:ascii="Times New Roman" w:eastAsiaTheme="minorHAnsi" w:hAnsi="Times New Roman" w:cs="Times New Roman"/>
              <w:color w:val="auto"/>
              <w:sz w:val="28"/>
              <w:szCs w:val="28"/>
              <w:highlight w:val="cyan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p w:rsidR="00CB0397" w:rsidRDefault="00B62FF0" w:rsidP="00211396">
              <w:pPr>
                <w:pStyle w:val="afb"/>
                <w:spacing w:before="0" w:line="23" w:lineRule="atLeast"/>
                <w:jc w:val="center"/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</w:pPr>
              <w:r w:rsidRPr="00982E84"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  <w:t>Содержание</w:t>
              </w:r>
            </w:p>
            <w:p w:rsidR="00CB418C" w:rsidRPr="00CB418C" w:rsidRDefault="00CB418C" w:rsidP="00CB418C"/>
            <w:p w:rsidR="008B1DF6" w:rsidRPr="008B1DF6" w:rsidRDefault="00CB0397" w:rsidP="00D00902">
              <w:pPr>
                <w:pStyle w:val="15"/>
                <w:rPr>
                  <w:rFonts w:eastAsiaTheme="minorEastAsia"/>
                  <w:noProof/>
                  <w:lang w:eastAsia="ru-RU"/>
                </w:rPr>
              </w:pPr>
              <w:r w:rsidRPr="008952D2">
                <w:rPr>
                  <w:sz w:val="24"/>
                  <w:szCs w:val="24"/>
                </w:rPr>
                <w:fldChar w:fldCharType="begin"/>
              </w:r>
              <w:r w:rsidRPr="008952D2">
                <w:rPr>
                  <w:sz w:val="24"/>
                  <w:szCs w:val="24"/>
                </w:rPr>
                <w:instrText xml:space="preserve"> TOC \o "1-3" \h \z \u </w:instrText>
              </w:r>
              <w:r w:rsidRPr="008952D2">
                <w:rPr>
                  <w:sz w:val="24"/>
                  <w:szCs w:val="24"/>
                </w:rPr>
                <w:fldChar w:fldCharType="separate"/>
              </w:r>
              <w:hyperlink w:anchor="_Toc6034645" w:history="1"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ВВЕДЕНИЕ</w:t>
                </w:r>
                <w:r w:rsidR="008B1DF6" w:rsidRPr="008B1DF6">
                  <w:rPr>
                    <w:noProof/>
                    <w:webHidden/>
                  </w:rPr>
                  <w:tab/>
                </w:r>
                <w:r w:rsidR="008B1DF6" w:rsidRPr="008B1DF6">
                  <w:rPr>
                    <w:noProof/>
                    <w:webHidden/>
                  </w:rPr>
                  <w:fldChar w:fldCharType="begin"/>
                </w:r>
                <w:r w:rsidR="008B1DF6" w:rsidRPr="008B1DF6">
                  <w:rPr>
                    <w:noProof/>
                    <w:webHidden/>
                  </w:rPr>
                  <w:instrText xml:space="preserve"> PAGEREF _Toc6034645 \h </w:instrText>
                </w:r>
                <w:r w:rsidR="008B1DF6" w:rsidRPr="008B1DF6">
                  <w:rPr>
                    <w:noProof/>
                    <w:webHidden/>
                  </w:rPr>
                </w:r>
                <w:r w:rsidR="008B1DF6" w:rsidRPr="008B1DF6">
                  <w:rPr>
                    <w:noProof/>
                    <w:webHidden/>
                  </w:rPr>
                  <w:fldChar w:fldCharType="separate"/>
                </w:r>
                <w:r w:rsidR="00C978E7">
                  <w:rPr>
                    <w:noProof/>
                    <w:webHidden/>
                  </w:rPr>
                  <w:t>5</w:t>
                </w:r>
                <w:r w:rsidR="008B1DF6" w:rsidRPr="008B1DF6">
                  <w:rPr>
                    <w:noProof/>
                    <w:webHidden/>
                  </w:rPr>
                  <w:fldChar w:fldCharType="end"/>
                </w:r>
              </w:hyperlink>
            </w:p>
            <w:p w:rsidR="008B1DF6" w:rsidRPr="008B1DF6" w:rsidRDefault="00CD095A" w:rsidP="00D00902">
              <w:pPr>
                <w:pStyle w:val="15"/>
                <w:rPr>
                  <w:rFonts w:eastAsiaTheme="minorEastAsia"/>
                  <w:noProof/>
                  <w:lang w:eastAsia="ru-RU"/>
                </w:rPr>
              </w:pPr>
              <w:hyperlink w:anchor="_Toc6034646" w:history="1"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8B1DF6" w:rsidRPr="008B1DF6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Этапы работы над проектом генерального плана </w:t>
                </w:r>
                <w:r w:rsidR="00AC656D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Юлбатского</w:t>
                </w:r>
                <w:r w:rsidR="008C430C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 </w:t>
                </w:r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сельского поселения</w:t>
                </w:r>
                <w:r w:rsidR="008B1DF6" w:rsidRPr="008B1DF6">
                  <w:rPr>
                    <w:noProof/>
                    <w:webHidden/>
                  </w:rPr>
                  <w:tab/>
                </w:r>
                <w:r w:rsidR="008B1DF6" w:rsidRPr="008B1DF6">
                  <w:rPr>
                    <w:noProof/>
                    <w:webHidden/>
                  </w:rPr>
                  <w:fldChar w:fldCharType="begin"/>
                </w:r>
                <w:r w:rsidR="008B1DF6" w:rsidRPr="008B1DF6">
                  <w:rPr>
                    <w:noProof/>
                    <w:webHidden/>
                  </w:rPr>
                  <w:instrText xml:space="preserve"> PAGEREF _Toc6034646 \h </w:instrText>
                </w:r>
                <w:r w:rsidR="008B1DF6" w:rsidRPr="008B1DF6">
                  <w:rPr>
                    <w:noProof/>
                    <w:webHidden/>
                  </w:rPr>
                </w:r>
                <w:r w:rsidR="008B1DF6" w:rsidRPr="008B1DF6">
                  <w:rPr>
                    <w:noProof/>
                    <w:webHidden/>
                  </w:rPr>
                  <w:fldChar w:fldCharType="separate"/>
                </w:r>
                <w:r w:rsidR="00C978E7">
                  <w:rPr>
                    <w:noProof/>
                    <w:webHidden/>
                  </w:rPr>
                  <w:t>7</w:t>
                </w:r>
                <w:r w:rsidR="008B1DF6" w:rsidRPr="008B1DF6">
                  <w:rPr>
                    <w:noProof/>
                    <w:webHidden/>
                  </w:rPr>
                  <w:fldChar w:fldCharType="end"/>
                </w:r>
              </w:hyperlink>
            </w:p>
            <w:p w:rsidR="008B1DF6" w:rsidRPr="008B1DF6" w:rsidRDefault="00CD095A" w:rsidP="00D00902">
              <w:pPr>
                <w:pStyle w:val="15"/>
                <w:rPr>
                  <w:rFonts w:eastAsiaTheme="minorEastAsia"/>
                  <w:noProof/>
                  <w:lang w:eastAsia="ru-RU"/>
                </w:rPr>
              </w:pPr>
              <w:hyperlink w:anchor="_Toc6034647" w:history="1"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2. Планируемые для размещения объекты местного значения поселения</w:t>
                </w:r>
                <w:r w:rsidR="008B1DF6" w:rsidRPr="008B1DF6">
                  <w:rPr>
                    <w:noProof/>
                    <w:webHidden/>
                  </w:rPr>
                  <w:tab/>
                </w:r>
                <w:r w:rsidR="008B1DF6" w:rsidRPr="008B1DF6">
                  <w:rPr>
                    <w:noProof/>
                    <w:webHidden/>
                  </w:rPr>
                  <w:fldChar w:fldCharType="begin"/>
                </w:r>
                <w:r w:rsidR="008B1DF6" w:rsidRPr="008B1DF6">
                  <w:rPr>
                    <w:noProof/>
                    <w:webHidden/>
                  </w:rPr>
                  <w:instrText xml:space="preserve"> PAGEREF _Toc6034647 \h </w:instrText>
                </w:r>
                <w:r w:rsidR="008B1DF6" w:rsidRPr="008B1DF6">
                  <w:rPr>
                    <w:noProof/>
                    <w:webHidden/>
                  </w:rPr>
                </w:r>
                <w:r w:rsidR="008B1DF6" w:rsidRPr="008B1DF6">
                  <w:rPr>
                    <w:noProof/>
                    <w:webHidden/>
                  </w:rPr>
                  <w:fldChar w:fldCharType="separate"/>
                </w:r>
                <w:r w:rsidR="00C978E7">
                  <w:rPr>
                    <w:noProof/>
                    <w:webHidden/>
                  </w:rPr>
                  <w:t>8</w:t>
                </w:r>
                <w:r w:rsidR="008B1DF6" w:rsidRPr="008B1DF6">
                  <w:rPr>
                    <w:noProof/>
                    <w:webHidden/>
                  </w:rPr>
                  <w:fldChar w:fldCharType="end"/>
                </w:r>
              </w:hyperlink>
            </w:p>
            <w:p w:rsidR="008B1DF6" w:rsidRDefault="00CD095A" w:rsidP="00D00902">
              <w:pPr>
                <w:pStyle w:val="15"/>
                <w:rPr>
                  <w:rFonts w:eastAsiaTheme="minorEastAsia"/>
                  <w:noProof/>
                  <w:lang w:eastAsia="ru-RU"/>
                </w:rPr>
              </w:pPr>
              <w:hyperlink w:anchor="_Toc6034648" w:history="1"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3.</w:t>
                </w:r>
                <w:r w:rsidR="008B1DF6" w:rsidRPr="008B1DF6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8B1DF6" w:rsidRPr="008B1DF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за исключением линейных объектов</w:t>
                </w:r>
                <w:r w:rsidR="008B1DF6" w:rsidRPr="008B1DF6">
                  <w:rPr>
                    <w:noProof/>
                    <w:webHidden/>
                  </w:rPr>
                  <w:tab/>
                </w:r>
                <w:r w:rsidR="008B1DF6" w:rsidRPr="008B1DF6">
                  <w:rPr>
                    <w:noProof/>
                    <w:webHidden/>
                  </w:rPr>
                  <w:fldChar w:fldCharType="begin"/>
                </w:r>
                <w:r w:rsidR="008B1DF6" w:rsidRPr="008B1DF6">
                  <w:rPr>
                    <w:noProof/>
                    <w:webHidden/>
                  </w:rPr>
                  <w:instrText xml:space="preserve"> PAGEREF _Toc6034648 \h </w:instrText>
                </w:r>
                <w:r w:rsidR="008B1DF6" w:rsidRPr="008B1DF6">
                  <w:rPr>
                    <w:noProof/>
                    <w:webHidden/>
                  </w:rPr>
                </w:r>
                <w:r w:rsidR="008B1DF6" w:rsidRPr="008B1DF6">
                  <w:rPr>
                    <w:noProof/>
                    <w:webHidden/>
                  </w:rPr>
                  <w:fldChar w:fldCharType="separate"/>
                </w:r>
                <w:r w:rsidR="00C978E7">
                  <w:rPr>
                    <w:noProof/>
                    <w:webHidden/>
                  </w:rPr>
                  <w:t>1</w:t>
                </w:r>
                <w:r w:rsidR="009F6F32">
                  <w:rPr>
                    <w:noProof/>
                    <w:webHidden/>
                  </w:rPr>
                  <w:t>3</w:t>
                </w:r>
                <w:r w:rsidR="008B1DF6" w:rsidRPr="008B1DF6">
                  <w:rPr>
                    <w:noProof/>
                    <w:webHidden/>
                  </w:rPr>
                  <w:fldChar w:fldCharType="end"/>
                </w:r>
              </w:hyperlink>
            </w:p>
            <w:p w:rsidR="00CB0397" w:rsidRPr="001610E3" w:rsidRDefault="00CB0397" w:rsidP="001610E3">
              <w:pPr>
                <w:spacing w:after="0" w:line="23" w:lineRule="atLeast"/>
                <w:jc w:val="both"/>
                <w:rPr>
                  <w:rFonts w:ascii="Times New Roman" w:hAnsi="Times New Roman" w:cs="Times New Roman"/>
                  <w:sz w:val="24"/>
                  <w:szCs w:val="24"/>
                  <w:highlight w:val="cyan"/>
                </w:rPr>
              </w:pPr>
              <w:r w:rsidRPr="008952D2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1610E3" w:rsidRDefault="001610E3" w:rsidP="00E53BD6">
      <w:pPr>
        <w:pStyle w:val="1"/>
        <w:spacing w:before="0" w:line="23" w:lineRule="atLeast"/>
        <w:sectPr w:rsidR="001610E3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_Toc496963150"/>
      <w:bookmarkStart w:id="4" w:name="_Toc6034645"/>
    </w:p>
    <w:p w:rsidR="00320F20" w:rsidRPr="004B1CEC" w:rsidRDefault="00320F20" w:rsidP="00E53BD6">
      <w:pPr>
        <w:pStyle w:val="1"/>
        <w:spacing w:before="0" w:line="23" w:lineRule="atLeast"/>
      </w:pPr>
      <w:r w:rsidRPr="004B1CEC">
        <w:lastRenderedPageBreak/>
        <w:t>ВВЕДЕНИЕ</w:t>
      </w:r>
      <w:bookmarkEnd w:id="3"/>
      <w:bookmarkEnd w:id="4"/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3FF7">
        <w:rPr>
          <w:rFonts w:ascii="Times New Roman" w:eastAsiaTheme="minorEastAsia" w:hAnsi="Times New Roman" w:cs="Times New Roman"/>
          <w:sz w:val="28"/>
          <w:szCs w:val="28"/>
        </w:rPr>
        <w:t xml:space="preserve">Настоящий проект разрабатывается взамен Генерального плана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2F3FF7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Сабинского муниципального района Республики Татарстан, утвержденного Решением Совета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2F3FF7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Сабинского муниципального </w:t>
      </w:r>
      <w:r w:rsidR="00C744AF" w:rsidRPr="005C7C70">
        <w:rPr>
          <w:rFonts w:ascii="Times New Roman" w:eastAsiaTheme="minorEastAsia" w:hAnsi="Times New Roman" w:cs="Times New Roman"/>
          <w:sz w:val="28"/>
          <w:szCs w:val="28"/>
        </w:rPr>
        <w:t xml:space="preserve">Республики Татарстан </w:t>
      </w:r>
      <w:r w:rsidR="00CB418C" w:rsidRPr="005C7C70">
        <w:rPr>
          <w:rFonts w:ascii="Times New Roman" w:eastAsiaTheme="minorEastAsia" w:hAnsi="Times New Roman" w:cs="Times New Roman"/>
          <w:sz w:val="28"/>
          <w:szCs w:val="28"/>
        </w:rPr>
        <w:t xml:space="preserve">от </w:t>
      </w:r>
      <w:r w:rsidR="00CB418C">
        <w:rPr>
          <w:rFonts w:ascii="Times New Roman" w:eastAsiaTheme="minorEastAsia" w:hAnsi="Times New Roman" w:cs="Times New Roman"/>
          <w:sz w:val="28"/>
          <w:szCs w:val="28"/>
        </w:rPr>
        <w:t>14.05</w:t>
      </w:r>
      <w:r w:rsidR="00CB418C" w:rsidRPr="005C7C70">
        <w:rPr>
          <w:rFonts w:ascii="Times New Roman" w:eastAsiaTheme="minorEastAsia" w:hAnsi="Times New Roman" w:cs="Times New Roman"/>
          <w:sz w:val="28"/>
          <w:szCs w:val="28"/>
        </w:rPr>
        <w:t>.2018 г. № 250.</w:t>
      </w:r>
    </w:p>
    <w:p w:rsidR="005F4E11" w:rsidRPr="00942D60" w:rsidRDefault="005F4E11" w:rsidP="005F4E11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C7C70">
        <w:rPr>
          <w:rFonts w:ascii="Times New Roman" w:eastAsiaTheme="minorEastAsia" w:hAnsi="Times New Roman" w:cs="Times New Roman"/>
          <w:sz w:val="28"/>
          <w:szCs w:val="28"/>
        </w:rPr>
        <w:t>Заказчик проекта – Исполнительный</w:t>
      </w:r>
      <w:r w:rsidRPr="00A470DC">
        <w:rPr>
          <w:rFonts w:ascii="Times New Roman" w:eastAsiaTheme="minorEastAsia" w:hAnsi="Times New Roman" w:cs="Times New Roman"/>
          <w:sz w:val="28"/>
          <w:szCs w:val="28"/>
        </w:rPr>
        <w:t xml:space="preserve"> комитет </w:t>
      </w:r>
      <w:proofErr w:type="spellStart"/>
      <w:r w:rsidRPr="00A470DC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A470DC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Сабинского муниципального района РТ.</w:t>
      </w:r>
    </w:p>
    <w:p w:rsidR="005F4E11" w:rsidRPr="0041384E" w:rsidRDefault="005F4E11" w:rsidP="005F4E11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Разработчик проекта – АО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Республиканский кадастровый центр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>Земля</w:t>
      </w:r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Генеральный план является одним из документов территориального планирования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поселение Сабинского муниципального района Республики Татарстан и основным документом планирования развития территории поселения, отражающий градостроительную стратегию и условия формирования среды жизнедеятельности.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Целью работы является: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1. Определение долгосрочной стратегии и этапов градостроительного планирования развития территории поселения на основе комплексной оценки социально-экономического, природно-климатического, экологического состояния поселения, его ресурсного потенциала;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2. Выбор оптимального решения архитектурно-планировочной организации и функционального зонирования территории поселения и входящих в его населенных пунктов;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3. Установление границ зон планируемого размещения объектов социально-культурного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значения;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4. Установление границ населенных пунктов в соответствии с актуальной кадастровой картой. 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Проект разработан на следующие временные сроки его реализации: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Первая очередь, на которую определены первоочередные мероприятия по реализации проекта в генеральный план – до 202</w:t>
      </w:r>
      <w:r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года.</w:t>
      </w:r>
    </w:p>
    <w:p w:rsidR="002B6C0A" w:rsidRPr="0041384E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Расчетный срок, на который запланированы все основные проектные решения проекта внесения изменений в генеральный план плана – до 203</w:t>
      </w:r>
      <w:r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года.</w:t>
      </w:r>
    </w:p>
    <w:p w:rsidR="00CB418C" w:rsidRPr="0041384E" w:rsidRDefault="00CB418C" w:rsidP="00CB418C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При разработке проекта генерального плана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Сабинского муниципального района были использованы материалы Схемы территориального планирования Республики Татарстан (внесение изменений), утвержденной Постановле</w:t>
      </w:r>
      <w:r>
        <w:rPr>
          <w:rFonts w:ascii="Times New Roman" w:eastAsiaTheme="minorEastAsia" w:hAnsi="Times New Roman" w:cs="Times New Roman"/>
          <w:sz w:val="28"/>
          <w:szCs w:val="28"/>
        </w:rPr>
        <w:t>нием Кабинета Министров РТ от 09.07.2020 г. №569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, Схемы территориального планирования Сабинского 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муниципального района Республики Татарстан (внесение изменений), утвержденной Решением Совета Сабинского муниципального района Республики Татарстан №165 от 19.12.2012, а также официальные данные предоставленные профильными Министерствами Республики Татарстан,  администрацией Сабинского муниципального района и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поселения, входящего в его состав.</w:t>
      </w:r>
    </w:p>
    <w:p w:rsidR="002B6C0A" w:rsidRDefault="002B6C0A" w:rsidP="002B6C0A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Проект генерального плана выполнен на основе картографического материала Сабинского муниципального района масштаба 1:10000, подготовленный ОАО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Республиканский кадастровый центр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>Земля</w:t>
      </w:r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2008 году. Данный картографический материал актуализирован на дату разработки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проекта генерального плана (2019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год.).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Проект разработан при активном участии заместителя руководителя Исполнительного комитета по инвестиционному и территориальному развитию, заместителя начальника отдела инфраструктурного развития, Главы </w:t>
      </w:r>
      <w:proofErr w:type="spellStart"/>
      <w:r w:rsidRPr="00182B7D">
        <w:rPr>
          <w:rFonts w:ascii="Times New Roman" w:eastAsiaTheme="minorEastAsia" w:hAnsi="Times New Roman" w:cs="Times New Roman"/>
          <w:sz w:val="28"/>
          <w:szCs w:val="28"/>
        </w:rPr>
        <w:t>Юлбатского</w:t>
      </w:r>
      <w:proofErr w:type="spellEnd"/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поселения.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Разрешительная документация: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0073.05-2010-1659042075-И-026 от 27 апреля 2017 года выдано Ассоциацией Саморегулируемой организации в области инженерных изысканий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proofErr w:type="spellStart"/>
      <w:r w:rsidRPr="0041384E">
        <w:rPr>
          <w:rFonts w:ascii="Times New Roman" w:eastAsiaTheme="minorEastAsia" w:hAnsi="Times New Roman" w:cs="Times New Roman"/>
          <w:sz w:val="28"/>
          <w:szCs w:val="28"/>
        </w:rPr>
        <w:t>ВолгаКамИзыскания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>, Выписка из реестра членов саморегулируемой организации №36 от 12.07.2017;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>Лицензия УФСБ по Республике Татарстан ГТ № 0074716</w:t>
      </w:r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 от 21 июля 2015 года Рег. № 2066 (на осуществление работ с использованием сведений, составляющих государственную тайну), продлена до 27.06.2022 года;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 xml:space="preserve">В генеральном плане определены основные параметры развития поселения: перспективная численность населения, объемы жилищного строительства, необходимые для жилищно-гражданского строительства территории, основные направления развития транспортного комплекса и инженерной инфраструктуры. Выполнено функциональное зонирование территорий с выделением жилых, производственных, общественно-деловых, рекреационных, сельскохозяйственных и других видов зон. </w:t>
      </w:r>
    </w:p>
    <w:p w:rsidR="003543F4" w:rsidRPr="0041384E" w:rsidRDefault="003543F4" w:rsidP="003543F4">
      <w:pPr>
        <w:tabs>
          <w:tab w:val="left" w:pos="6325"/>
          <w:tab w:val="left" w:pos="8926"/>
          <w:tab w:val="left" w:pos="9390"/>
        </w:tabs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1384E">
        <w:rPr>
          <w:rFonts w:ascii="Times New Roman" w:eastAsiaTheme="minorEastAsia" w:hAnsi="Times New Roman" w:cs="Times New Roman"/>
          <w:sz w:val="28"/>
          <w:szCs w:val="28"/>
        </w:rPr>
        <w:t>Планировочные решения генерального плана являются основой для разработки проектной документации последующих уровней, а также программ, осуществление которых необходимо для успешного функционирования поселения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04220" w:rsidRPr="006E2D59" w:rsidRDefault="00104220" w:rsidP="00E53BD6">
      <w:pPr>
        <w:spacing w:after="0" w:line="23" w:lineRule="atLeast"/>
      </w:pPr>
      <w:r w:rsidRPr="006E2D59">
        <w:br w:type="page"/>
      </w:r>
    </w:p>
    <w:p w:rsidR="004C7FF0" w:rsidRPr="001116AB" w:rsidRDefault="004C7FF0" w:rsidP="00E53BD6">
      <w:pPr>
        <w:pStyle w:val="1"/>
        <w:numPr>
          <w:ilvl w:val="0"/>
          <w:numId w:val="6"/>
        </w:numPr>
        <w:spacing w:before="0" w:line="23" w:lineRule="atLeast"/>
        <w:ind w:left="0" w:firstLine="0"/>
      </w:pPr>
      <w:bookmarkStart w:id="5" w:name="_Toc6034646"/>
      <w:r w:rsidRPr="001116AB">
        <w:lastRenderedPageBreak/>
        <w:t xml:space="preserve">Этапы работы над проектом генерального плана </w:t>
      </w:r>
      <w:proofErr w:type="spellStart"/>
      <w:r w:rsidR="003543F4">
        <w:t>Юлбатского</w:t>
      </w:r>
      <w:proofErr w:type="spellEnd"/>
      <w:r w:rsidR="003543F4">
        <w:t xml:space="preserve"> </w:t>
      </w:r>
      <w:r w:rsidRPr="001116AB">
        <w:t xml:space="preserve">сельского </w:t>
      </w:r>
      <w:r w:rsidR="00B95BE5" w:rsidRPr="001116AB">
        <w:t>поселения</w:t>
      </w:r>
      <w:bookmarkEnd w:id="5"/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 этап – аналитический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современного использования территории;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природных условий (инженерно-геологического процессы, климат, природные ресурсы);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состояния окружающей среды;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динамики численности населения, его демографической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социально-экономического положения (производственного комплекса, инженерно-транспортной инфраструктуры, социальной инфраструктуры)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 этап – операционный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 xml:space="preserve">- выявление планировочных и пригодных </w:t>
      </w:r>
      <w:r w:rsidR="0007473E" w:rsidRPr="001116AB">
        <w:rPr>
          <w:rFonts w:ascii="Times New Roman" w:eastAsiaTheme="minorEastAsia" w:hAnsi="Times New Roman" w:cs="Times New Roman"/>
          <w:sz w:val="28"/>
          <w:szCs w:val="28"/>
        </w:rPr>
        <w:t xml:space="preserve">ограничений </w:t>
      </w:r>
      <w:r w:rsidRPr="001116AB">
        <w:rPr>
          <w:rFonts w:ascii="Times New Roman" w:eastAsiaTheme="minorEastAsia" w:hAnsi="Times New Roman" w:cs="Times New Roman"/>
          <w:sz w:val="28"/>
          <w:szCs w:val="28"/>
        </w:rPr>
        <w:t>для застройки территорий;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 численности населения и ее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динамики производства, занятости, развития инфраструктуры;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-прогноз пространственного развития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системных функций, связей, структуры центров, природных комплексов.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III этап – проектный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разработка территориально-планировочной и структурной схемы развития – модель транспортного и планировочного каркаса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функциональная структура территорий.</w:t>
      </w:r>
    </w:p>
    <w:p w:rsidR="001116AB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</w:rPr>
        <w:sectPr w:rsidR="001116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60194">
        <w:rPr>
          <w:rFonts w:ascii="Times New Roman" w:eastAsiaTheme="minorEastAsia" w:hAnsi="Times New Roman" w:cs="Times New Roman"/>
          <w:sz w:val="28"/>
          <w:szCs w:val="28"/>
          <w:highlight w:val="cyan"/>
        </w:rPr>
        <w:br w:type="page"/>
      </w:r>
    </w:p>
    <w:p w:rsidR="001116AB" w:rsidRPr="007703B0" w:rsidRDefault="001116AB" w:rsidP="001116AB">
      <w:pPr>
        <w:pStyle w:val="1"/>
        <w:spacing w:before="0" w:line="23" w:lineRule="atLeast"/>
      </w:pPr>
      <w:bookmarkStart w:id="6" w:name="_Toc517858529"/>
      <w:bookmarkStart w:id="7" w:name="_Toc6034647"/>
      <w:bookmarkEnd w:id="0"/>
      <w:r w:rsidRPr="007703B0">
        <w:lastRenderedPageBreak/>
        <w:t xml:space="preserve">2. </w:t>
      </w:r>
      <w:bookmarkEnd w:id="6"/>
      <w:r w:rsidR="00DE46C3" w:rsidRPr="00DE46C3">
        <w:t>Планируемые для размещения объекты местного значения поселения</w:t>
      </w:r>
      <w:bookmarkEnd w:id="7"/>
      <w:r w:rsidR="00DE46C3" w:rsidRPr="00DE46C3">
        <w:t xml:space="preserve"> </w:t>
      </w:r>
    </w:p>
    <w:p w:rsidR="00E57376" w:rsidRDefault="00E57376" w:rsidP="007F3514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tbl>
      <w:tblPr>
        <w:tblStyle w:val="6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850"/>
        <w:gridCol w:w="1985"/>
        <w:gridCol w:w="3260"/>
        <w:gridCol w:w="1985"/>
        <w:gridCol w:w="1275"/>
        <w:gridCol w:w="1276"/>
        <w:gridCol w:w="1418"/>
      </w:tblGrid>
      <w:tr w:rsidR="00116714" w:rsidRPr="00DE46C3" w:rsidTr="006D34DD">
        <w:trPr>
          <w:trHeight w:val="1200"/>
          <w:jc w:val="center"/>
        </w:trPr>
        <w:tc>
          <w:tcPr>
            <w:tcW w:w="3681" w:type="dxa"/>
            <w:vAlign w:val="center"/>
            <w:hideMark/>
          </w:tcPr>
          <w:p w:rsidR="00116714" w:rsidRPr="00116714" w:rsidRDefault="00116714" w:rsidP="00250043">
            <w:pPr>
              <w:ind w:right="-117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Вид</w:t>
            </w:r>
          </w:p>
        </w:tc>
        <w:tc>
          <w:tcPr>
            <w:tcW w:w="850" w:type="dxa"/>
            <w:vAlign w:val="center"/>
          </w:tcPr>
          <w:p w:rsidR="00116714" w:rsidRPr="00116714" w:rsidRDefault="00116714" w:rsidP="00B07BC9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№ на карте</w:t>
            </w:r>
          </w:p>
        </w:tc>
        <w:tc>
          <w:tcPr>
            <w:tcW w:w="1985" w:type="dxa"/>
            <w:vAlign w:val="center"/>
            <w:hideMark/>
          </w:tcPr>
          <w:p w:rsidR="00B52E2B" w:rsidRDefault="00116714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 xml:space="preserve">Назначение </w:t>
            </w:r>
          </w:p>
          <w:p w:rsidR="00116714" w:rsidRPr="00116714" w:rsidRDefault="00116714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и наименование</w:t>
            </w:r>
          </w:p>
        </w:tc>
        <w:tc>
          <w:tcPr>
            <w:tcW w:w="3260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Местоположение</w:t>
            </w:r>
          </w:p>
        </w:tc>
        <w:tc>
          <w:tcPr>
            <w:tcW w:w="1985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Функциональная зона</w:t>
            </w:r>
          </w:p>
        </w:tc>
        <w:tc>
          <w:tcPr>
            <w:tcW w:w="1275" w:type="dxa"/>
            <w:vAlign w:val="center"/>
            <w:hideMark/>
          </w:tcPr>
          <w:p w:rsidR="00116714" w:rsidRPr="00116714" w:rsidRDefault="00116714" w:rsidP="00250043">
            <w:pPr>
              <w:ind w:right="-108" w:hanging="10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Площадь (</w:t>
            </w:r>
            <w:proofErr w:type="spellStart"/>
            <w:r w:rsidRPr="00116714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116714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276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Характеристики ЗОУИТ (м)</w:t>
            </w:r>
          </w:p>
        </w:tc>
        <w:tc>
          <w:tcPr>
            <w:tcW w:w="1418" w:type="dxa"/>
            <w:vAlign w:val="center"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Основные характеристики</w:t>
            </w:r>
          </w:p>
        </w:tc>
      </w:tr>
      <w:tr w:rsidR="00116714" w:rsidRPr="00DE46C3" w:rsidTr="006D34DD">
        <w:trPr>
          <w:trHeight w:val="1313"/>
          <w:jc w:val="center"/>
        </w:trPr>
        <w:tc>
          <w:tcPr>
            <w:tcW w:w="3681" w:type="dxa"/>
          </w:tcPr>
          <w:p w:rsidR="00116714" w:rsidRPr="003E3BC0" w:rsidRDefault="00E0080A" w:rsidP="00250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116714" w:rsidRPr="003E3BC0">
              <w:rPr>
                <w:rFonts w:ascii="Times New Roman" w:hAnsi="Times New Roman" w:cs="Times New Roman"/>
              </w:rPr>
              <w:t>бъекты жилищного строительства, осуществляемого в целях обеспечения жилищных прав граждан, нуждающихся в социальной защите и поддержке</w:t>
            </w:r>
          </w:p>
        </w:tc>
        <w:tc>
          <w:tcPr>
            <w:tcW w:w="850" w:type="dxa"/>
            <w:vAlign w:val="center"/>
          </w:tcPr>
          <w:p w:rsidR="00116714" w:rsidRPr="003E3BC0" w:rsidRDefault="00116714" w:rsidP="0025004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16714" w:rsidRPr="003E3BC0" w:rsidRDefault="00C4790F" w:rsidP="00250043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16714" w:rsidRPr="003E3BC0">
              <w:rPr>
                <w:rFonts w:ascii="Times New Roman" w:hAnsi="Times New Roman" w:cs="Times New Roman"/>
              </w:rPr>
              <w:t>ндивидуальная жилая застройка</w:t>
            </w:r>
          </w:p>
        </w:tc>
        <w:tc>
          <w:tcPr>
            <w:tcW w:w="3260" w:type="dxa"/>
            <w:vAlign w:val="center"/>
          </w:tcPr>
          <w:p w:rsidR="00116714" w:rsidRPr="003E3BC0" w:rsidRDefault="00116714" w:rsidP="003543F4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 w:rsidR="003543F4">
              <w:rPr>
                <w:rFonts w:ascii="Times New Roman" w:hAnsi="Times New Roman" w:cs="Times New Roman"/>
              </w:rPr>
              <w:t>Сабинский</w:t>
            </w:r>
            <w:r w:rsidR="004E333E">
              <w:rPr>
                <w:rFonts w:ascii="Times New Roman" w:hAnsi="Times New Roman" w:cs="Times New Roman"/>
              </w:rPr>
              <w:t xml:space="preserve">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 w:rsidR="00CE73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543F4">
              <w:rPr>
                <w:rFonts w:ascii="Times New Roman" w:hAnsi="Times New Roman" w:cs="Times New Roman"/>
              </w:rPr>
              <w:t>Юлбатское</w:t>
            </w:r>
            <w:proofErr w:type="spellEnd"/>
            <w:r w:rsidR="00CE7336">
              <w:rPr>
                <w:rFonts w:ascii="Times New Roman" w:hAnsi="Times New Roman" w:cs="Times New Roman"/>
              </w:rPr>
              <w:t xml:space="preserve"> </w:t>
            </w:r>
            <w:r w:rsidR="00F45BA9">
              <w:rPr>
                <w:rFonts w:ascii="Times New Roman" w:hAnsi="Times New Roman" w:cs="Times New Roman"/>
              </w:rPr>
              <w:t xml:space="preserve">сельское поселение, </w:t>
            </w:r>
            <w:proofErr w:type="spellStart"/>
            <w:r w:rsidR="003543F4">
              <w:rPr>
                <w:rFonts w:ascii="Times New Roman" w:hAnsi="Times New Roman" w:cs="Times New Roman"/>
              </w:rPr>
              <w:t>д.Тнекеево</w:t>
            </w:r>
            <w:proofErr w:type="spellEnd"/>
          </w:p>
        </w:tc>
        <w:tc>
          <w:tcPr>
            <w:tcW w:w="1985" w:type="dxa"/>
            <w:vAlign w:val="center"/>
          </w:tcPr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Зона застройки индивидуальными жилыми домами</w:t>
            </w:r>
          </w:p>
        </w:tc>
        <w:tc>
          <w:tcPr>
            <w:tcW w:w="1275" w:type="dxa"/>
            <w:vAlign w:val="center"/>
          </w:tcPr>
          <w:p w:rsidR="00116714" w:rsidRPr="003E3BC0" w:rsidRDefault="003543F4" w:rsidP="00250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4970,16</w:t>
            </w:r>
          </w:p>
        </w:tc>
        <w:tc>
          <w:tcPr>
            <w:tcW w:w="1276" w:type="dxa"/>
            <w:vAlign w:val="center"/>
          </w:tcPr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3F4" w:rsidRPr="00DE46C3" w:rsidTr="006D34DD">
        <w:trPr>
          <w:trHeight w:val="1313"/>
          <w:jc w:val="center"/>
        </w:trPr>
        <w:tc>
          <w:tcPr>
            <w:tcW w:w="3681" w:type="dxa"/>
          </w:tcPr>
          <w:p w:rsidR="003543F4" w:rsidRPr="003E3BC0" w:rsidRDefault="003543F4" w:rsidP="00354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E3BC0">
              <w:rPr>
                <w:rFonts w:ascii="Times New Roman" w:hAnsi="Times New Roman" w:cs="Times New Roman"/>
              </w:rPr>
              <w:t>бъекты жилищного строительства, осуществляемого в целях обеспечения жилищных прав граждан, нуждающихся в социальной защите и поддержке</w:t>
            </w:r>
          </w:p>
        </w:tc>
        <w:tc>
          <w:tcPr>
            <w:tcW w:w="850" w:type="dxa"/>
            <w:vAlign w:val="center"/>
          </w:tcPr>
          <w:p w:rsidR="003543F4" w:rsidRPr="003E3BC0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Pr="003E3BC0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3E3BC0">
              <w:rPr>
                <w:rFonts w:ascii="Times New Roman" w:hAnsi="Times New Roman" w:cs="Times New Roman"/>
              </w:rPr>
              <w:t>ндивидуальная жилая застройка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пос.Калатау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Зона застройки индивидуальными жилыми домами</w:t>
            </w:r>
          </w:p>
        </w:tc>
        <w:tc>
          <w:tcPr>
            <w:tcW w:w="1275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1819.70</w:t>
            </w:r>
          </w:p>
        </w:tc>
        <w:tc>
          <w:tcPr>
            <w:tcW w:w="1276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3F4" w:rsidRPr="00DE46C3" w:rsidTr="006D34DD">
        <w:trPr>
          <w:trHeight w:val="1313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Pr="003E3BC0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Предприятия бытового обслуживания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с.Юлбат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</w:rPr>
              <w:t>раб.мест</w:t>
            </w:r>
            <w:proofErr w:type="spellEnd"/>
          </w:p>
        </w:tc>
        <w:tc>
          <w:tcPr>
            <w:tcW w:w="1276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Предприятие общественного питания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с.Юлбат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место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t xml:space="preserve"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</w:t>
            </w:r>
            <w:r w:rsidRPr="00EF5687">
              <w:rPr>
                <w:rFonts w:ascii="Times New Roman" w:hAnsi="Times New Roman" w:cs="Times New Roman"/>
              </w:rPr>
              <w:lastRenderedPageBreak/>
              <w:t>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Предприятие общественного питания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д.Юсуп</w:t>
            </w:r>
            <w:proofErr w:type="spellEnd"/>
            <w:r>
              <w:rPr>
                <w:rFonts w:ascii="Times New Roman" w:hAnsi="Times New Roman" w:cs="Times New Roman"/>
              </w:rPr>
              <w:t>-Алан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мест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lastRenderedPageBreak/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Предприятия торговли 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с.Юлбат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61,6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 торг.</w:t>
            </w:r>
          </w:p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Предприятия торговли 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д.Юсуп</w:t>
            </w:r>
            <w:proofErr w:type="spellEnd"/>
            <w:r>
              <w:rPr>
                <w:rFonts w:ascii="Times New Roman" w:hAnsi="Times New Roman" w:cs="Times New Roman"/>
              </w:rPr>
              <w:t>-Алан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 торг.</w:t>
            </w:r>
          </w:p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Предприятия торговли 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пос.Калатау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62,7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 торг.</w:t>
            </w:r>
          </w:p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pPr>
              <w:rPr>
                <w:rFonts w:ascii="Times New Roman" w:hAnsi="Times New Roman" w:cs="Times New Roman"/>
              </w:rPr>
            </w:pPr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Предприятия торговли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д.Тнекеево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76,5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 торг.</w:t>
            </w:r>
          </w:p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Pr="00EF5687" w:rsidRDefault="003543F4" w:rsidP="00354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Объекты культурно-досугового назначения, находящиеся в ведении органов местного самоуправления поселения, в том числе объекты, в которых (на территории которых) располагаются дома культуры, библиотеки, кинотеатры, центры досуга населения, концертные залы, выставочные залы, музеи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Культурно-досуговые учреждения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пос.Калатау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место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3260" w:type="dxa"/>
            <w:vAlign w:val="center"/>
          </w:tcPr>
          <w:p w:rsidR="003543F4" w:rsidRDefault="003543F4" w:rsidP="003543F4">
            <w:pPr>
              <w:rPr>
                <w:rFonts w:ascii="Times New Roman" w:hAnsi="Times New Roman" w:cs="Times New Roman"/>
              </w:rPr>
            </w:pPr>
          </w:p>
          <w:p w:rsidR="003543F4" w:rsidRPr="003E3BC0" w:rsidRDefault="003543F4" w:rsidP="003543F4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д.Юсуп</w:t>
            </w:r>
            <w:proofErr w:type="spellEnd"/>
            <w:r>
              <w:rPr>
                <w:rFonts w:ascii="Times New Roman" w:hAnsi="Times New Roman" w:cs="Times New Roman"/>
              </w:rPr>
              <w:t>-Алан</w:t>
            </w:r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148,5 </w:t>
            </w:r>
            <w:proofErr w:type="spellStart"/>
            <w:r>
              <w:rPr>
                <w:rFonts w:ascii="Times New Roman" w:hAnsi="Times New Roman" w:cs="Times New Roman"/>
              </w:rPr>
              <w:t>кв.м.пл</w:t>
            </w:r>
            <w:proofErr w:type="spellEnd"/>
            <w:r>
              <w:rPr>
                <w:rFonts w:ascii="Times New Roman" w:hAnsi="Times New Roman" w:cs="Times New Roman"/>
              </w:rPr>
              <w:t>. пола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3F4" w:rsidRPr="00DE46C3" w:rsidTr="006D34DD">
        <w:trPr>
          <w:trHeight w:val="1200"/>
          <w:jc w:val="center"/>
        </w:trPr>
        <w:tc>
          <w:tcPr>
            <w:tcW w:w="3681" w:type="dxa"/>
          </w:tcPr>
          <w:p w:rsidR="003543F4" w:rsidRDefault="003543F4" w:rsidP="00354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3543F4" w:rsidRDefault="003543F4" w:rsidP="003543F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3543F4" w:rsidRDefault="003543F4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</w:t>
            </w:r>
            <w:r w:rsidR="00F1272D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зал</w:t>
            </w:r>
          </w:p>
        </w:tc>
        <w:tc>
          <w:tcPr>
            <w:tcW w:w="3260" w:type="dxa"/>
            <w:vAlign w:val="center"/>
          </w:tcPr>
          <w:p w:rsidR="003543F4" w:rsidRPr="003E3BC0" w:rsidRDefault="003543F4" w:rsidP="003543F4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д.Тнекеево</w:t>
            </w:r>
            <w:proofErr w:type="spellEnd"/>
          </w:p>
        </w:tc>
        <w:tc>
          <w:tcPr>
            <w:tcW w:w="198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 </w:t>
            </w:r>
            <w:proofErr w:type="spellStart"/>
            <w:r>
              <w:rPr>
                <w:rFonts w:ascii="Times New Roman" w:hAnsi="Times New Roman" w:cs="Times New Roman"/>
              </w:rPr>
              <w:t>кв.м.пл</w:t>
            </w:r>
            <w:proofErr w:type="spellEnd"/>
            <w:r>
              <w:rPr>
                <w:rFonts w:ascii="Times New Roman" w:hAnsi="Times New Roman" w:cs="Times New Roman"/>
              </w:rPr>
              <w:t>. пола</w:t>
            </w:r>
          </w:p>
        </w:tc>
        <w:tc>
          <w:tcPr>
            <w:tcW w:w="1276" w:type="dxa"/>
            <w:vAlign w:val="center"/>
          </w:tcPr>
          <w:p w:rsidR="003543F4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3543F4" w:rsidRPr="003E3BC0" w:rsidRDefault="003543F4" w:rsidP="00354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72D" w:rsidRPr="00DE46C3" w:rsidTr="006D34DD">
        <w:trPr>
          <w:trHeight w:val="1200"/>
          <w:jc w:val="center"/>
        </w:trPr>
        <w:tc>
          <w:tcPr>
            <w:tcW w:w="3681" w:type="dxa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F1272D" w:rsidRDefault="00F1272D" w:rsidP="00F1272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Плоскостные сооружения </w:t>
            </w:r>
          </w:p>
        </w:tc>
        <w:tc>
          <w:tcPr>
            <w:tcW w:w="3260" w:type="dxa"/>
            <w:vAlign w:val="center"/>
          </w:tcPr>
          <w:p w:rsidR="00F1272D" w:rsidRPr="003E3BC0" w:rsidRDefault="00F1272D" w:rsidP="00F1272D">
            <w:pPr>
              <w:ind w:right="-250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пос.Калатау</w:t>
            </w:r>
            <w:proofErr w:type="spellEnd"/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jc w:val="center"/>
            </w:pPr>
            <w:r w:rsidRPr="00B2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407 </w:t>
            </w:r>
            <w:proofErr w:type="spellStart"/>
            <w:r>
              <w:rPr>
                <w:rFonts w:ascii="Times New Roman" w:hAnsi="Times New Roman" w:cs="Times New Roman"/>
              </w:rPr>
              <w:t>кв.м.пл</w:t>
            </w:r>
            <w:proofErr w:type="spellEnd"/>
            <w:r>
              <w:rPr>
                <w:rFonts w:ascii="Times New Roman" w:hAnsi="Times New Roman" w:cs="Times New Roman"/>
              </w:rPr>
              <w:t>. пола</w:t>
            </w:r>
          </w:p>
        </w:tc>
        <w:tc>
          <w:tcPr>
            <w:tcW w:w="1276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72D" w:rsidRPr="003E3BC0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72D" w:rsidRPr="00DE46C3" w:rsidTr="006D34DD">
        <w:trPr>
          <w:trHeight w:val="1200"/>
          <w:jc w:val="center"/>
        </w:trPr>
        <w:tc>
          <w:tcPr>
            <w:tcW w:w="3681" w:type="dxa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F1272D" w:rsidRDefault="00F1272D" w:rsidP="00F1272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Плоскостные сооружения </w:t>
            </w:r>
          </w:p>
        </w:tc>
        <w:tc>
          <w:tcPr>
            <w:tcW w:w="3260" w:type="dxa"/>
            <w:vAlign w:val="center"/>
          </w:tcPr>
          <w:p w:rsidR="00F1272D" w:rsidRPr="003E3BC0" w:rsidRDefault="00C16080" w:rsidP="00C16080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д.Юсуп</w:t>
            </w:r>
            <w:proofErr w:type="spellEnd"/>
            <w:r>
              <w:rPr>
                <w:rFonts w:ascii="Times New Roman" w:hAnsi="Times New Roman" w:cs="Times New Roman"/>
              </w:rPr>
              <w:t>-Алан</w:t>
            </w:r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jc w:val="center"/>
            </w:pPr>
            <w:r w:rsidRPr="00B2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F1272D" w:rsidRDefault="00C16080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</w:t>
            </w:r>
            <w:r w:rsidR="00F127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272D">
              <w:rPr>
                <w:rFonts w:ascii="Times New Roman" w:hAnsi="Times New Roman" w:cs="Times New Roman"/>
              </w:rPr>
              <w:t>кв.м.</w:t>
            </w:r>
            <w:r>
              <w:rPr>
                <w:rFonts w:ascii="Times New Roman" w:hAnsi="Times New Roman" w:cs="Times New Roman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F1272D">
              <w:rPr>
                <w:rFonts w:ascii="Times New Roman" w:hAnsi="Times New Roman" w:cs="Times New Roman"/>
              </w:rPr>
              <w:t>пола</w:t>
            </w:r>
          </w:p>
        </w:tc>
        <w:tc>
          <w:tcPr>
            <w:tcW w:w="1276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72D" w:rsidRPr="003E3BC0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72D" w:rsidRPr="00DE46C3" w:rsidTr="006D34DD">
        <w:trPr>
          <w:trHeight w:val="1200"/>
          <w:jc w:val="center"/>
        </w:trPr>
        <w:tc>
          <w:tcPr>
            <w:tcW w:w="3681" w:type="dxa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F1272D" w:rsidRDefault="00F1272D" w:rsidP="00F1272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Отделение почтовой связи </w:t>
            </w:r>
            <w:r w:rsidR="00C16080">
              <w:rPr>
                <w:rFonts w:ascii="Times New Roman" w:hAnsi="Times New Roman" w:cs="Times New Roman"/>
              </w:rPr>
              <w:t>(капитальный ремонт)</w:t>
            </w:r>
          </w:p>
          <w:p w:rsidR="00F1272D" w:rsidRDefault="00F1272D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</w:p>
          <w:p w:rsidR="00F1272D" w:rsidRPr="003E3BC0" w:rsidRDefault="00C16080" w:rsidP="00EA7C85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 w:rsidR="00EA7C85">
              <w:rPr>
                <w:rFonts w:ascii="Times New Roman" w:hAnsi="Times New Roman" w:cs="Times New Roman"/>
              </w:rPr>
              <w:t>с.Юлбат</w:t>
            </w:r>
            <w:proofErr w:type="spellEnd"/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объект</w:t>
            </w:r>
          </w:p>
        </w:tc>
        <w:tc>
          <w:tcPr>
            <w:tcW w:w="1276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72D" w:rsidRPr="00DE46C3" w:rsidTr="006D34DD">
        <w:trPr>
          <w:trHeight w:val="1200"/>
          <w:jc w:val="center"/>
        </w:trPr>
        <w:tc>
          <w:tcPr>
            <w:tcW w:w="3681" w:type="dxa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850" w:type="dxa"/>
            <w:vAlign w:val="center"/>
          </w:tcPr>
          <w:p w:rsidR="00F1272D" w:rsidRDefault="00F1272D" w:rsidP="00F1272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банка</w:t>
            </w:r>
          </w:p>
        </w:tc>
        <w:tc>
          <w:tcPr>
            <w:tcW w:w="3260" w:type="dxa"/>
            <w:vAlign w:val="center"/>
          </w:tcPr>
          <w:p w:rsidR="00F1272D" w:rsidRDefault="00F1272D" w:rsidP="00F1272D">
            <w:pPr>
              <w:rPr>
                <w:rFonts w:ascii="Times New Roman" w:hAnsi="Times New Roman" w:cs="Times New Roman"/>
              </w:rPr>
            </w:pPr>
          </w:p>
          <w:p w:rsidR="00F1272D" w:rsidRPr="003E3BC0" w:rsidRDefault="00C16080" w:rsidP="00C16080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Сабинский муниципальный </w:t>
            </w:r>
            <w:r w:rsidRPr="003E3BC0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с.Юлбат</w:t>
            </w:r>
            <w:proofErr w:type="spellEnd"/>
          </w:p>
        </w:tc>
        <w:tc>
          <w:tcPr>
            <w:tcW w:w="1985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F1272D" w:rsidRDefault="00C16080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объект</w:t>
            </w:r>
          </w:p>
        </w:tc>
        <w:tc>
          <w:tcPr>
            <w:tcW w:w="1276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72D" w:rsidRDefault="00F1272D" w:rsidP="00F127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1A8" w:rsidRPr="006957B7" w:rsidTr="00E061A8">
        <w:trPr>
          <w:trHeight w:val="300"/>
          <w:jc w:val="center"/>
        </w:trPr>
        <w:tc>
          <w:tcPr>
            <w:tcW w:w="3681" w:type="dxa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850" w:type="dxa"/>
          </w:tcPr>
          <w:p w:rsidR="00E061A8" w:rsidRDefault="00E061A8" w:rsidP="00E061A8">
            <w:pPr>
              <w:jc w:val="center"/>
            </w:pPr>
            <w:r w:rsidRPr="001405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1A8" w:rsidRPr="002463B4" w:rsidRDefault="00E061A8" w:rsidP="00E061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Объекты водоснабжения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 артезианской скважины с водонапорной башней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0" w:type="dxa"/>
          </w:tcPr>
          <w:p w:rsidR="00E061A8" w:rsidRPr="00042A7E" w:rsidRDefault="00DF0142" w:rsidP="00E061A8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Сабинский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</w:t>
            </w:r>
            <w:proofErr w:type="spellStart"/>
            <w:r w:rsidRPr="00042A7E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 w:rsidRPr="00042A7E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1A8" w:rsidRPr="000C666A" w:rsidRDefault="00CD095A" w:rsidP="00E061A8">
            <w:pPr>
              <w:rPr>
                <w:rFonts w:ascii="Times New Roman" w:hAnsi="Times New Roman" w:cs="Times New Roman"/>
              </w:rPr>
            </w:pPr>
            <w:hyperlink r:id="rId12" w:anchor="dst276" w:history="1">
              <w:r w:rsidR="00E061A8" w:rsidRPr="000C666A">
                <w:rPr>
                  <w:rFonts w:ascii="Times New Roman" w:hAnsi="Times New Roman" w:cs="Times New Roman"/>
                </w:rPr>
                <w:t>зоны</w:t>
              </w:r>
            </w:hyperlink>
            <w:r w:rsidR="00E061A8" w:rsidRPr="000C666A">
              <w:rPr>
                <w:rFonts w:ascii="Times New Roman" w:hAnsi="Times New Roman" w:cs="Times New Roman"/>
              </w:rPr>
              <w:t> санитарной охраны источников питьевого и хозяйственно-бытового водоснабжения - 50м</w:t>
            </w:r>
            <w:r w:rsidR="00E061A8">
              <w:rPr>
                <w:rFonts w:ascii="Times New Roman" w:hAnsi="Times New Roman" w:cs="Times New Roman"/>
              </w:rPr>
              <w:t xml:space="preserve"> (1 пояс) </w:t>
            </w:r>
          </w:p>
        </w:tc>
        <w:tc>
          <w:tcPr>
            <w:tcW w:w="1418" w:type="dxa"/>
            <w:vAlign w:val="center"/>
          </w:tcPr>
          <w:p w:rsidR="009F6F32" w:rsidRPr="006957B7" w:rsidRDefault="00E061A8" w:rsidP="009F6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F6F32" w:rsidRDefault="009F6F32">
      <w:r>
        <w:br w:type="page"/>
      </w:r>
    </w:p>
    <w:tbl>
      <w:tblPr>
        <w:tblStyle w:val="6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850"/>
        <w:gridCol w:w="1985"/>
        <w:gridCol w:w="3260"/>
        <w:gridCol w:w="1985"/>
        <w:gridCol w:w="1275"/>
        <w:gridCol w:w="1276"/>
        <w:gridCol w:w="1418"/>
      </w:tblGrid>
      <w:tr w:rsidR="00E061A8" w:rsidRPr="006957B7" w:rsidTr="00E061A8">
        <w:trPr>
          <w:trHeight w:val="300"/>
          <w:jc w:val="center"/>
        </w:trPr>
        <w:tc>
          <w:tcPr>
            <w:tcW w:w="3681" w:type="dxa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850" w:type="dxa"/>
            <w:vAlign w:val="center"/>
          </w:tcPr>
          <w:p w:rsidR="00E061A8" w:rsidRDefault="00E061A8" w:rsidP="00E061A8">
            <w:pPr>
              <w:jc w:val="center"/>
            </w:pPr>
            <w:r w:rsidRPr="001405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1A8" w:rsidRPr="002463B4" w:rsidRDefault="00E061A8" w:rsidP="00E061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Объекты водоснабжения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пожарных гидрантов в населенных пунктах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0" w:type="dxa"/>
          </w:tcPr>
          <w:p w:rsidR="00E061A8" w:rsidRPr="00042A7E" w:rsidRDefault="00DF0142" w:rsidP="00E061A8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Сабинский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</w:t>
            </w:r>
            <w:proofErr w:type="spellStart"/>
            <w:r w:rsidRPr="00042A7E">
              <w:rPr>
                <w:rFonts w:ascii="Times New Roman" w:hAnsi="Times New Roman" w:cs="Times New Roman"/>
              </w:rPr>
              <w:t>район,</w:t>
            </w:r>
            <w:r>
              <w:rPr>
                <w:rFonts w:ascii="Times New Roman" w:hAnsi="Times New Roman" w:cs="Times New Roman"/>
              </w:rPr>
              <w:t>Юлбатское</w:t>
            </w:r>
            <w:proofErr w:type="spellEnd"/>
            <w:r w:rsidRPr="00042A7E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1A8" w:rsidRPr="00E2250B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E225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1A8" w:rsidRPr="006957B7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1A8" w:rsidRPr="006957B7" w:rsidTr="00E061A8">
        <w:trPr>
          <w:trHeight w:val="300"/>
          <w:jc w:val="center"/>
        </w:trPr>
        <w:tc>
          <w:tcPr>
            <w:tcW w:w="3681" w:type="dxa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850" w:type="dxa"/>
            <w:vAlign w:val="center"/>
          </w:tcPr>
          <w:p w:rsidR="00E061A8" w:rsidRDefault="00E061A8" w:rsidP="00E061A8">
            <w:pPr>
              <w:jc w:val="center"/>
            </w:pPr>
            <w:r w:rsidRPr="003924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1A8" w:rsidRPr="001F676C" w:rsidRDefault="00E061A8" w:rsidP="00E061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Водоотведение (</w:t>
            </w:r>
            <w:r w:rsidRPr="001F676C">
              <w:rPr>
                <w:rFonts w:ascii="Times New Roman" w:eastAsia="Times New Roman" w:hAnsi="Times New Roman" w:cs="Times New Roman"/>
                <w:lang w:eastAsia="ru-RU"/>
              </w:rPr>
              <w:t>строительство современных компактных очистных сооружений канализации на  объектах АПК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0" w:type="dxa"/>
          </w:tcPr>
          <w:p w:rsidR="00E061A8" w:rsidRPr="00042A7E" w:rsidRDefault="00E061A8" w:rsidP="00DF0142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 w:rsidR="00DF0142">
              <w:rPr>
                <w:rFonts w:ascii="Times New Roman" w:hAnsi="Times New Roman" w:cs="Times New Roman"/>
              </w:rPr>
              <w:t>Сабинский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</w:t>
            </w:r>
            <w:proofErr w:type="spellStart"/>
            <w:r w:rsidRPr="00042A7E">
              <w:rPr>
                <w:rFonts w:ascii="Times New Roman" w:hAnsi="Times New Roman" w:cs="Times New Roman"/>
              </w:rPr>
              <w:t>район,</w:t>
            </w:r>
            <w:r w:rsidR="00DF0142">
              <w:rPr>
                <w:rFonts w:ascii="Times New Roman" w:hAnsi="Times New Roman" w:cs="Times New Roman"/>
              </w:rPr>
              <w:t>Юлбатское</w:t>
            </w:r>
            <w:proofErr w:type="spellEnd"/>
            <w:r w:rsidRPr="00042A7E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A7E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E061A8" w:rsidRPr="00562899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1A8" w:rsidRPr="00562899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1A8" w:rsidRPr="006957B7" w:rsidTr="00E061A8">
        <w:trPr>
          <w:trHeight w:val="300"/>
          <w:jc w:val="center"/>
        </w:trPr>
        <w:tc>
          <w:tcPr>
            <w:tcW w:w="3681" w:type="dxa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 w:rsidRPr="006F450E">
              <w:rPr>
                <w:rFonts w:ascii="Times New Roman" w:hAnsi="Times New Roman" w:cs="Times New Roman"/>
              </w:rPr>
              <w:t>Объекты, не указанные в пунктах 1 - 3 части</w:t>
            </w:r>
            <w:r>
              <w:rPr>
                <w:rFonts w:ascii="Times New Roman" w:hAnsi="Times New Roman" w:cs="Times New Roman"/>
              </w:rPr>
              <w:t xml:space="preserve"> 2 ст.19 </w:t>
            </w:r>
          </w:p>
        </w:tc>
        <w:tc>
          <w:tcPr>
            <w:tcW w:w="850" w:type="dxa"/>
            <w:vAlign w:val="center"/>
          </w:tcPr>
          <w:p w:rsidR="00E061A8" w:rsidRDefault="00E061A8" w:rsidP="00E061A8">
            <w:pPr>
              <w:jc w:val="center"/>
            </w:pPr>
            <w:r w:rsidRPr="003924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Инженерное благоустройство территории (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организация поверхностного стока</w:t>
            </w:r>
            <w:r w:rsidRPr="00042A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:rsidR="00E061A8" w:rsidRPr="00042A7E" w:rsidRDefault="00E061A8" w:rsidP="00DF0142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 w:rsidR="00DF0142">
              <w:rPr>
                <w:rFonts w:ascii="Times New Roman" w:hAnsi="Times New Roman" w:cs="Times New Roman"/>
              </w:rPr>
              <w:t>Сабинский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proofErr w:type="spellStart"/>
            <w:r w:rsidR="00DF0142">
              <w:rPr>
                <w:rFonts w:ascii="Times New Roman" w:hAnsi="Times New Roman" w:cs="Times New Roman"/>
              </w:rPr>
              <w:t>Юлбатского</w:t>
            </w:r>
            <w:proofErr w:type="spellEnd"/>
            <w:r w:rsidRPr="00042A7E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1A8" w:rsidRPr="00562899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5628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1A8" w:rsidRPr="006957B7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6957B7">
              <w:rPr>
                <w:rFonts w:ascii="Times New Roman" w:hAnsi="Times New Roman" w:cs="Times New Roman"/>
              </w:rPr>
              <w:t>-</w:t>
            </w:r>
          </w:p>
        </w:tc>
      </w:tr>
      <w:tr w:rsidR="00E061A8" w:rsidRPr="006957B7" w:rsidTr="00E061A8">
        <w:trPr>
          <w:trHeight w:val="300"/>
          <w:jc w:val="center"/>
        </w:trPr>
        <w:tc>
          <w:tcPr>
            <w:tcW w:w="3681" w:type="dxa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 w:rsidRPr="006F450E">
              <w:rPr>
                <w:rFonts w:ascii="Times New Roman" w:hAnsi="Times New Roman" w:cs="Times New Roman"/>
              </w:rPr>
              <w:t>Объекты, не указанные в пунктах 1 - 3 части</w:t>
            </w:r>
            <w:r>
              <w:rPr>
                <w:rFonts w:ascii="Times New Roman" w:hAnsi="Times New Roman" w:cs="Times New Roman"/>
              </w:rPr>
              <w:t xml:space="preserve"> 2 ст.19 </w:t>
            </w:r>
          </w:p>
        </w:tc>
        <w:tc>
          <w:tcPr>
            <w:tcW w:w="850" w:type="dxa"/>
            <w:vAlign w:val="center"/>
          </w:tcPr>
          <w:p w:rsidR="00E061A8" w:rsidRDefault="00E061A8" w:rsidP="00E061A8">
            <w:pPr>
              <w:jc w:val="center"/>
            </w:pPr>
            <w:r w:rsidRPr="003924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Контейнеры ТКО</w:t>
            </w:r>
          </w:p>
        </w:tc>
        <w:tc>
          <w:tcPr>
            <w:tcW w:w="3260" w:type="dxa"/>
          </w:tcPr>
          <w:p w:rsidR="00E061A8" w:rsidRPr="00042A7E" w:rsidRDefault="00E061A8" w:rsidP="00DF0142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Сабинский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proofErr w:type="spellStart"/>
            <w:r w:rsidR="00DF0142">
              <w:rPr>
                <w:rFonts w:ascii="Times New Roman" w:hAnsi="Times New Roman" w:cs="Times New Roman"/>
              </w:rPr>
              <w:t>Юлбатское</w:t>
            </w:r>
            <w:proofErr w:type="spellEnd"/>
            <w:r w:rsidR="00DF0142">
              <w:rPr>
                <w:rFonts w:ascii="Times New Roman" w:hAnsi="Times New Roman" w:cs="Times New Roman"/>
              </w:rPr>
              <w:t xml:space="preserve">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98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1A8" w:rsidRPr="00042A7E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1A8" w:rsidRPr="00562899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 w:rsidRPr="005628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1A8" w:rsidRPr="006957B7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</w:p>
          <w:p w:rsidR="00E061A8" w:rsidRPr="006957B7" w:rsidRDefault="00E061A8" w:rsidP="00E061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6957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57B7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</w:tbl>
    <w:p w:rsidR="009F6F32" w:rsidRDefault="005E7123" w:rsidP="005E7123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napToGrid w:val="0"/>
        </w:rPr>
      </w:pPr>
      <w:bookmarkStart w:id="8" w:name="_Toc6034648"/>
      <w:r w:rsidRPr="00391F88">
        <w:rPr>
          <w:rFonts w:ascii="Times New Roman" w:eastAsiaTheme="minorEastAsia" w:hAnsi="Times New Roman" w:cs="Times New Roman"/>
          <w:lang w:eastAsia="ru-RU"/>
        </w:rPr>
        <w:t>*</w:t>
      </w:r>
      <w:r w:rsidRPr="00391F88">
        <w:rPr>
          <w:rFonts w:ascii="Times New Roman" w:hAnsi="Times New Roman" w:cs="Times New Roman"/>
          <w:snapToGrid w:val="0"/>
        </w:rPr>
        <w:t xml:space="preserve"> </w:t>
      </w:r>
      <w:r w:rsidRPr="00504629">
        <w:rPr>
          <w:rFonts w:ascii="Times New Roman" w:hAnsi="Times New Roman" w:cs="Times New Roman"/>
          <w:snapToGrid w:val="0"/>
        </w:rPr>
        <w:t xml:space="preserve">Местоположение, количество артезианских скважин, расчет объема и высоты водонапорных башен уточняются </w:t>
      </w:r>
      <w:r>
        <w:rPr>
          <w:rFonts w:ascii="Times New Roman" w:hAnsi="Times New Roman" w:cs="Times New Roman"/>
          <w:snapToGrid w:val="0"/>
        </w:rPr>
        <w:t>на последующих</w:t>
      </w:r>
      <w:r w:rsidRPr="00504629">
        <w:rPr>
          <w:rFonts w:ascii="Times New Roman" w:hAnsi="Times New Roman" w:cs="Times New Roman"/>
          <w:snapToGrid w:val="0"/>
        </w:rPr>
        <w:t xml:space="preserve"> стади</w:t>
      </w:r>
      <w:r>
        <w:rPr>
          <w:rFonts w:ascii="Times New Roman" w:hAnsi="Times New Roman" w:cs="Times New Roman"/>
          <w:snapToGrid w:val="0"/>
        </w:rPr>
        <w:t>ях</w:t>
      </w:r>
      <w:r w:rsidRPr="00504629">
        <w:rPr>
          <w:rFonts w:ascii="Times New Roman" w:hAnsi="Times New Roman" w:cs="Times New Roman"/>
          <w:snapToGrid w:val="0"/>
        </w:rPr>
        <w:t>.</w:t>
      </w:r>
    </w:p>
    <w:p w:rsidR="009F6F32" w:rsidRDefault="009F6F32">
      <w:pPr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br w:type="page"/>
      </w:r>
    </w:p>
    <w:p w:rsidR="005E7123" w:rsidRPr="006957B7" w:rsidRDefault="005E7123" w:rsidP="005E7123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3D481E" w:rsidRPr="00C84F5E" w:rsidRDefault="00282369" w:rsidP="003D481E">
      <w:pPr>
        <w:pStyle w:val="1"/>
        <w:numPr>
          <w:ilvl w:val="0"/>
          <w:numId w:val="19"/>
        </w:numPr>
        <w:jc w:val="left"/>
        <w:rPr>
          <w:rFonts w:cs="Times New Roman"/>
          <w:noProof/>
          <w:szCs w:val="28"/>
        </w:rPr>
      </w:pPr>
      <w:r w:rsidRPr="006957B7">
        <w:rPr>
          <w:rFonts w:cs="Times New Roman"/>
          <w:noProof/>
          <w:szCs w:val="28"/>
        </w:rPr>
        <w:t>П</w:t>
      </w:r>
      <w:r w:rsidR="00B56923" w:rsidRPr="006957B7">
        <w:rPr>
          <w:rFonts w:cs="Times New Roman"/>
          <w:noProof/>
          <w:szCs w:val="28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r w:rsidR="00E0080A">
        <w:rPr>
          <w:rFonts w:cs="Times New Roman"/>
          <w:noProof/>
          <w:szCs w:val="28"/>
        </w:rPr>
        <w:t xml:space="preserve">объектах местного значения, </w:t>
      </w:r>
      <w:r w:rsidR="00B56923" w:rsidRPr="006957B7">
        <w:rPr>
          <w:rFonts w:cs="Times New Roman"/>
          <w:noProof/>
          <w:szCs w:val="28"/>
        </w:rPr>
        <w:t>за исключением линейных объектов</w:t>
      </w:r>
      <w:bookmarkEnd w:id="8"/>
    </w:p>
    <w:tbl>
      <w:tblPr>
        <w:tblStyle w:val="af8"/>
        <w:tblW w:w="15304" w:type="dxa"/>
        <w:tblLook w:val="04A0" w:firstRow="1" w:lastRow="0" w:firstColumn="1" w:lastColumn="0" w:noHBand="0" w:noVBand="1"/>
      </w:tblPr>
      <w:tblGrid>
        <w:gridCol w:w="6658"/>
        <w:gridCol w:w="1701"/>
        <w:gridCol w:w="2409"/>
        <w:gridCol w:w="1701"/>
        <w:gridCol w:w="2835"/>
      </w:tblGrid>
      <w:tr w:rsidR="00253CEC" w:rsidTr="00CD095A">
        <w:tc>
          <w:tcPr>
            <w:tcW w:w="6658" w:type="dxa"/>
            <w:vAlign w:val="center"/>
          </w:tcPr>
          <w:p w:rsidR="00253CEC" w:rsidRPr="00253CEC" w:rsidRDefault="00253CEC" w:rsidP="00867DB7">
            <w:pPr>
              <w:pStyle w:val="af9"/>
              <w:ind w:left="10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наименование</w:t>
            </w:r>
          </w:p>
        </w:tc>
        <w:tc>
          <w:tcPr>
            <w:tcW w:w="1701" w:type="dxa"/>
          </w:tcPr>
          <w:p w:rsidR="00253CEC" w:rsidRDefault="00253CEC" w:rsidP="00250043"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 допустимый коэффициент застройки</w:t>
            </w:r>
          </w:p>
        </w:tc>
        <w:tc>
          <w:tcPr>
            <w:tcW w:w="2409" w:type="dxa"/>
          </w:tcPr>
          <w:p w:rsidR="00253CEC" w:rsidRDefault="00253CEC" w:rsidP="00250043"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и средняя этажность застройки</w:t>
            </w:r>
          </w:p>
        </w:tc>
        <w:tc>
          <w:tcPr>
            <w:tcW w:w="1701" w:type="dxa"/>
          </w:tcPr>
          <w:p w:rsidR="00253CEC" w:rsidRDefault="00253CEC" w:rsidP="00250043"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зоны</w:t>
            </w:r>
          </w:p>
        </w:tc>
        <w:tc>
          <w:tcPr>
            <w:tcW w:w="2835" w:type="dxa"/>
            <w:vAlign w:val="center"/>
          </w:tcPr>
          <w:p w:rsidR="00253CEC" w:rsidRPr="006957B7" w:rsidRDefault="00253CEC" w:rsidP="00250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параметры, характеризующие количественные и качественные особенности функциональной зоны</w:t>
            </w:r>
          </w:p>
        </w:tc>
      </w:tr>
      <w:tr w:rsidR="00B64231" w:rsidTr="00CD095A">
        <w:tc>
          <w:tcPr>
            <w:tcW w:w="15304" w:type="dxa"/>
            <w:gridSpan w:val="5"/>
            <w:vAlign w:val="center"/>
          </w:tcPr>
          <w:p w:rsidR="00B64231" w:rsidRPr="006957B7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Объекты местного значения </w:t>
            </w:r>
            <w:r w:rsidR="00C82BE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поселения</w:t>
            </w:r>
          </w:p>
        </w:tc>
      </w:tr>
      <w:tr w:rsidR="00B64231" w:rsidTr="00CD095A">
        <w:tc>
          <w:tcPr>
            <w:tcW w:w="15304" w:type="dxa"/>
            <w:gridSpan w:val="5"/>
          </w:tcPr>
          <w:p w:rsidR="00B64231" w:rsidRDefault="00B64231" w:rsidP="00B64231">
            <w:pPr>
              <w:jc w:val="center"/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застройки индивидуальными жилыми домами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зоны</w:t>
            </w:r>
          </w:p>
        </w:tc>
      </w:tr>
      <w:tr w:rsidR="00B64231" w:rsidTr="00CD095A">
        <w:tc>
          <w:tcPr>
            <w:tcW w:w="6658" w:type="dxa"/>
            <w:vAlign w:val="center"/>
          </w:tcPr>
          <w:p w:rsidR="00B64231" w:rsidRPr="006957B7" w:rsidRDefault="00B64231" w:rsidP="00B6423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бъекты жилищного строительства</w:t>
            </w:r>
          </w:p>
        </w:tc>
        <w:tc>
          <w:tcPr>
            <w:tcW w:w="1701" w:type="dxa"/>
            <w:vAlign w:val="center"/>
          </w:tcPr>
          <w:p w:rsidR="00B64231" w:rsidRPr="00F26657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6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409" w:type="dxa"/>
            <w:vAlign w:val="center"/>
          </w:tcPr>
          <w:p w:rsidR="00B64231" w:rsidRPr="00F26657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6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выше трех надземных этажей</w:t>
            </w:r>
          </w:p>
        </w:tc>
        <w:tc>
          <w:tcPr>
            <w:tcW w:w="1701" w:type="dxa"/>
            <w:vAlign w:val="center"/>
          </w:tcPr>
          <w:p w:rsidR="00B64231" w:rsidRPr="00A224E3" w:rsidRDefault="00A224E3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6789,86</w:t>
            </w:r>
          </w:p>
        </w:tc>
        <w:tc>
          <w:tcPr>
            <w:tcW w:w="2835" w:type="dxa"/>
            <w:vAlign w:val="center"/>
          </w:tcPr>
          <w:p w:rsidR="00B64231" w:rsidRPr="00A224E3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64231" w:rsidTr="00CD095A">
        <w:tc>
          <w:tcPr>
            <w:tcW w:w="15304" w:type="dxa"/>
            <w:gridSpan w:val="5"/>
          </w:tcPr>
          <w:p w:rsidR="00B64231" w:rsidRDefault="008F46E5" w:rsidP="00B642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Зоны рекреаци</w:t>
            </w:r>
            <w:r w:rsidR="00A22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онного назначения</w:t>
            </w:r>
          </w:p>
        </w:tc>
      </w:tr>
      <w:tr w:rsidR="00B64231" w:rsidTr="00CD095A">
        <w:tc>
          <w:tcPr>
            <w:tcW w:w="6658" w:type="dxa"/>
            <w:vAlign w:val="center"/>
          </w:tcPr>
          <w:p w:rsidR="00B64231" w:rsidRPr="006945C5" w:rsidRDefault="00B64231" w:rsidP="00B6423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64231" w:rsidRPr="006945C5" w:rsidRDefault="00A224E3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64231" w:rsidRPr="003D026B" w:rsidRDefault="00A224E3" w:rsidP="007211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7143</w:t>
            </w:r>
            <w:r w:rsidR="0072115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835" w:type="dxa"/>
            <w:vAlign w:val="center"/>
          </w:tcPr>
          <w:p w:rsidR="00B64231" w:rsidRPr="00207E30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4231" w:rsidTr="00CD095A">
        <w:tc>
          <w:tcPr>
            <w:tcW w:w="15304" w:type="dxa"/>
            <w:gridSpan w:val="5"/>
          </w:tcPr>
          <w:p w:rsidR="00B64231" w:rsidRPr="00282C5C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C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Зона инженерной </w:t>
            </w:r>
            <w:proofErr w:type="spellStart"/>
            <w:r w:rsidRPr="00282C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инфраструктуры</w:t>
            </w:r>
            <w:r w:rsidR="00A22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онного</w:t>
            </w:r>
            <w:proofErr w:type="spellEnd"/>
            <w:r w:rsidR="00A22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назначения</w:t>
            </w:r>
          </w:p>
        </w:tc>
      </w:tr>
      <w:tr w:rsidR="00B64231" w:rsidTr="00CD095A">
        <w:tc>
          <w:tcPr>
            <w:tcW w:w="6658" w:type="dxa"/>
            <w:vAlign w:val="center"/>
          </w:tcPr>
          <w:p w:rsidR="00B64231" w:rsidRPr="00282C5C" w:rsidRDefault="00B64231" w:rsidP="00B6423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82C5C">
              <w:rPr>
                <w:rFonts w:ascii="Times New Roman" w:hAnsi="Times New Roman" w:cs="Times New Roman"/>
              </w:rPr>
              <w:t>бъекты, необходимые для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701" w:type="dxa"/>
            <w:vAlign w:val="center"/>
          </w:tcPr>
          <w:p w:rsidR="00B64231" w:rsidRPr="00282C5C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C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B64231" w:rsidRPr="00282C5C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C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B64231" w:rsidRPr="00FE0C10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B64231" w:rsidRPr="00282C5C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C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64231" w:rsidTr="00CD095A">
        <w:tc>
          <w:tcPr>
            <w:tcW w:w="15304" w:type="dxa"/>
            <w:gridSpan w:val="5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местного значения муниципального района</w:t>
            </w:r>
          </w:p>
        </w:tc>
      </w:tr>
      <w:tr w:rsidR="00CD095A" w:rsidTr="00CD095A">
        <w:tc>
          <w:tcPr>
            <w:tcW w:w="15304" w:type="dxa"/>
            <w:gridSpan w:val="5"/>
            <w:vAlign w:val="center"/>
          </w:tcPr>
          <w:p w:rsidR="00CD095A" w:rsidRDefault="00CD095A" w:rsidP="00CD095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9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зона сельскохозяйственных предприятий</w:t>
            </w:r>
          </w:p>
        </w:tc>
      </w:tr>
      <w:tr w:rsidR="00CD095A" w:rsidTr="00CD095A">
        <w:tc>
          <w:tcPr>
            <w:tcW w:w="6658" w:type="dxa"/>
            <w:vAlign w:val="center"/>
          </w:tcPr>
          <w:p w:rsidR="00CD095A" w:rsidRDefault="00CD095A" w:rsidP="00CD095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30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бъекты, в которых (на территории которых) располагаются промышленные, агропромышленные предприятия или несколько предприятий, деятельность которых осуществляется в рамках единого производственно-технологического процесса, находящиеся в ведении органов местного самоу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правления муниципального района</w:t>
            </w:r>
          </w:p>
        </w:tc>
        <w:tc>
          <w:tcPr>
            <w:tcW w:w="1701" w:type="dxa"/>
            <w:vAlign w:val="center"/>
          </w:tcPr>
          <w:p w:rsidR="00CD095A" w:rsidRPr="006945C5" w:rsidRDefault="00CD095A" w:rsidP="00CD09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CD095A" w:rsidRPr="006945C5" w:rsidRDefault="00CD095A" w:rsidP="00CD095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CD095A" w:rsidRDefault="008B0701" w:rsidP="00CD095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1499,81</w:t>
            </w:r>
            <w:bookmarkStart w:id="9" w:name="_GoBack"/>
            <w:bookmarkEnd w:id="9"/>
          </w:p>
        </w:tc>
        <w:tc>
          <w:tcPr>
            <w:tcW w:w="2835" w:type="dxa"/>
            <w:vAlign w:val="center"/>
          </w:tcPr>
          <w:p w:rsidR="00CD095A" w:rsidRDefault="00CD095A" w:rsidP="00CD095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64231" w:rsidTr="00CD095A">
        <w:tc>
          <w:tcPr>
            <w:tcW w:w="6658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835" w:type="dxa"/>
            <w:vAlign w:val="center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64231" w:rsidTr="00CD095A">
        <w:tc>
          <w:tcPr>
            <w:tcW w:w="15304" w:type="dxa"/>
            <w:gridSpan w:val="5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регионального значения</w:t>
            </w:r>
          </w:p>
        </w:tc>
      </w:tr>
      <w:tr w:rsidR="00B64231" w:rsidTr="00CD095A">
        <w:tc>
          <w:tcPr>
            <w:tcW w:w="6658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409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35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B64231" w:rsidTr="00CD095A">
        <w:tc>
          <w:tcPr>
            <w:tcW w:w="15304" w:type="dxa"/>
            <w:gridSpan w:val="5"/>
          </w:tcPr>
          <w:p w:rsidR="00B64231" w:rsidRPr="006945C5" w:rsidRDefault="00B64231" w:rsidP="00B642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федерального значения</w:t>
            </w:r>
          </w:p>
        </w:tc>
      </w:tr>
      <w:tr w:rsidR="00B64231" w:rsidTr="00CD095A">
        <w:tc>
          <w:tcPr>
            <w:tcW w:w="6658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409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35" w:type="dxa"/>
          </w:tcPr>
          <w:p w:rsidR="00B64231" w:rsidRDefault="00B64231" w:rsidP="00B64231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B56923" w:rsidRPr="007703B0" w:rsidRDefault="00B56923" w:rsidP="001116AB">
      <w:pPr>
        <w:widowControl w:val="0"/>
        <w:autoSpaceDE w:val="0"/>
        <w:autoSpaceDN w:val="0"/>
        <w:adjustRightInd w:val="0"/>
        <w:spacing w:after="0" w:line="23" w:lineRule="atLeast"/>
        <w:ind w:left="102"/>
        <w:jc w:val="right"/>
        <w:rPr>
          <w:rFonts w:ascii="Times New Roman" w:eastAsiaTheme="minorEastAsia" w:hAnsi="Times New Roman" w:cs="Times New Roman"/>
          <w:sz w:val="28"/>
          <w:szCs w:val="28"/>
          <w:highlight w:val="cyan"/>
          <w:lang w:eastAsia="ru-RU"/>
        </w:rPr>
      </w:pPr>
    </w:p>
    <w:sectPr w:rsidR="00B56923" w:rsidRPr="007703B0" w:rsidSect="00DE46C3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95A" w:rsidRDefault="00CD095A" w:rsidP="00EA15BC">
      <w:pPr>
        <w:spacing w:after="0" w:line="240" w:lineRule="auto"/>
      </w:pPr>
      <w:r>
        <w:separator/>
      </w:r>
    </w:p>
  </w:endnote>
  <w:endnote w:type="continuationSeparator" w:id="0">
    <w:p w:rsidR="00CD095A" w:rsidRDefault="00CD095A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8092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D095A" w:rsidRPr="0076492A" w:rsidRDefault="00CD095A">
        <w:pPr>
          <w:pStyle w:val="ac"/>
          <w:jc w:val="right"/>
          <w:rPr>
            <w:rFonts w:ascii="Times New Roman" w:hAnsi="Times New Roman" w:cs="Times New Roman"/>
          </w:rPr>
        </w:pPr>
        <w:r w:rsidRPr="0076492A">
          <w:rPr>
            <w:rFonts w:ascii="Times New Roman" w:hAnsi="Times New Roman" w:cs="Times New Roman"/>
          </w:rPr>
          <w:fldChar w:fldCharType="begin"/>
        </w:r>
        <w:r w:rsidRPr="0076492A">
          <w:rPr>
            <w:rFonts w:ascii="Times New Roman" w:hAnsi="Times New Roman" w:cs="Times New Roman"/>
          </w:rPr>
          <w:instrText>PAGE   \* MERGEFORMAT</w:instrText>
        </w:r>
        <w:r w:rsidRPr="0076492A">
          <w:rPr>
            <w:rFonts w:ascii="Times New Roman" w:hAnsi="Times New Roman" w:cs="Times New Roman"/>
          </w:rPr>
          <w:fldChar w:fldCharType="separate"/>
        </w:r>
        <w:r w:rsidR="008B0701">
          <w:rPr>
            <w:rFonts w:ascii="Times New Roman" w:hAnsi="Times New Roman" w:cs="Times New Roman"/>
            <w:noProof/>
          </w:rPr>
          <w:t>13</w:t>
        </w:r>
        <w:r w:rsidRPr="0076492A">
          <w:rPr>
            <w:rFonts w:ascii="Times New Roman" w:hAnsi="Times New Roman" w:cs="Times New Roman"/>
          </w:rPr>
          <w:fldChar w:fldCharType="end"/>
        </w:r>
      </w:p>
    </w:sdtContent>
  </w:sdt>
  <w:p w:rsidR="00CD095A" w:rsidRDefault="00CD095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95A" w:rsidRDefault="00CD095A" w:rsidP="00EA15BC">
      <w:pPr>
        <w:spacing w:after="0" w:line="240" w:lineRule="auto"/>
      </w:pPr>
      <w:r>
        <w:separator/>
      </w:r>
    </w:p>
  </w:footnote>
  <w:footnote w:type="continuationSeparator" w:id="0">
    <w:p w:rsidR="00CD095A" w:rsidRDefault="00CD095A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18" w15:restartNumberingAfterBreak="0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10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A04"/>
    <w:rsid w:val="0003094D"/>
    <w:rsid w:val="00031615"/>
    <w:rsid w:val="00036B1E"/>
    <w:rsid w:val="00040524"/>
    <w:rsid w:val="00042A7E"/>
    <w:rsid w:val="00042CC9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1099"/>
    <w:rsid w:val="00073E0A"/>
    <w:rsid w:val="0007473E"/>
    <w:rsid w:val="0007556D"/>
    <w:rsid w:val="00075698"/>
    <w:rsid w:val="00075889"/>
    <w:rsid w:val="000809F4"/>
    <w:rsid w:val="000833AA"/>
    <w:rsid w:val="00090A36"/>
    <w:rsid w:val="000A01AB"/>
    <w:rsid w:val="000B3157"/>
    <w:rsid w:val="000B3F05"/>
    <w:rsid w:val="000C02F3"/>
    <w:rsid w:val="000D3B22"/>
    <w:rsid w:val="000E7781"/>
    <w:rsid w:val="000F12DC"/>
    <w:rsid w:val="000F2D4E"/>
    <w:rsid w:val="00101D3E"/>
    <w:rsid w:val="00102B28"/>
    <w:rsid w:val="00103D51"/>
    <w:rsid w:val="00104220"/>
    <w:rsid w:val="0010570C"/>
    <w:rsid w:val="00105AE8"/>
    <w:rsid w:val="001116AB"/>
    <w:rsid w:val="00114564"/>
    <w:rsid w:val="00116714"/>
    <w:rsid w:val="00116CF2"/>
    <w:rsid w:val="00130ADE"/>
    <w:rsid w:val="001343B7"/>
    <w:rsid w:val="00134BA8"/>
    <w:rsid w:val="001350D7"/>
    <w:rsid w:val="00140067"/>
    <w:rsid w:val="001421D6"/>
    <w:rsid w:val="00146160"/>
    <w:rsid w:val="00154487"/>
    <w:rsid w:val="001552F4"/>
    <w:rsid w:val="001610E3"/>
    <w:rsid w:val="001625B3"/>
    <w:rsid w:val="00163934"/>
    <w:rsid w:val="001645D5"/>
    <w:rsid w:val="00166CE5"/>
    <w:rsid w:val="001673FC"/>
    <w:rsid w:val="00170441"/>
    <w:rsid w:val="0018397E"/>
    <w:rsid w:val="00183D7E"/>
    <w:rsid w:val="00184815"/>
    <w:rsid w:val="00186DC1"/>
    <w:rsid w:val="001873EB"/>
    <w:rsid w:val="001900D4"/>
    <w:rsid w:val="00191316"/>
    <w:rsid w:val="001A19A9"/>
    <w:rsid w:val="001A4F8E"/>
    <w:rsid w:val="001A56E7"/>
    <w:rsid w:val="001B5F66"/>
    <w:rsid w:val="001C1B8C"/>
    <w:rsid w:val="001C4E2A"/>
    <w:rsid w:val="001C6933"/>
    <w:rsid w:val="001D035A"/>
    <w:rsid w:val="001D1963"/>
    <w:rsid w:val="001D2002"/>
    <w:rsid w:val="001D3AD9"/>
    <w:rsid w:val="001F2E72"/>
    <w:rsid w:val="001F3E47"/>
    <w:rsid w:val="001F4359"/>
    <w:rsid w:val="001F5009"/>
    <w:rsid w:val="001F573F"/>
    <w:rsid w:val="001F7CA5"/>
    <w:rsid w:val="00206BC3"/>
    <w:rsid w:val="00207E30"/>
    <w:rsid w:val="00211396"/>
    <w:rsid w:val="002113DB"/>
    <w:rsid w:val="0021547E"/>
    <w:rsid w:val="00215F98"/>
    <w:rsid w:val="00217FAE"/>
    <w:rsid w:val="002254BF"/>
    <w:rsid w:val="0023177D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701CD"/>
    <w:rsid w:val="0028187C"/>
    <w:rsid w:val="00282369"/>
    <w:rsid w:val="00284A92"/>
    <w:rsid w:val="002956AB"/>
    <w:rsid w:val="00297B66"/>
    <w:rsid w:val="002B24D5"/>
    <w:rsid w:val="002B3F04"/>
    <w:rsid w:val="002B51BF"/>
    <w:rsid w:val="002B5396"/>
    <w:rsid w:val="002B6127"/>
    <w:rsid w:val="002B6C0A"/>
    <w:rsid w:val="002C11AF"/>
    <w:rsid w:val="002D0962"/>
    <w:rsid w:val="002D590C"/>
    <w:rsid w:val="002D70C9"/>
    <w:rsid w:val="002D7653"/>
    <w:rsid w:val="002E5483"/>
    <w:rsid w:val="002E54DC"/>
    <w:rsid w:val="002E6A0E"/>
    <w:rsid w:val="002F0631"/>
    <w:rsid w:val="002F0CE3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618B"/>
    <w:rsid w:val="003302FE"/>
    <w:rsid w:val="00333B2C"/>
    <w:rsid w:val="00336FC8"/>
    <w:rsid w:val="00350599"/>
    <w:rsid w:val="003515FD"/>
    <w:rsid w:val="0035174C"/>
    <w:rsid w:val="00352430"/>
    <w:rsid w:val="00353B28"/>
    <w:rsid w:val="003543F4"/>
    <w:rsid w:val="003637CB"/>
    <w:rsid w:val="00370AD3"/>
    <w:rsid w:val="00372E65"/>
    <w:rsid w:val="0037336E"/>
    <w:rsid w:val="0037556D"/>
    <w:rsid w:val="0037580B"/>
    <w:rsid w:val="003761F7"/>
    <w:rsid w:val="003775D2"/>
    <w:rsid w:val="0038241D"/>
    <w:rsid w:val="0038442C"/>
    <w:rsid w:val="00384A2A"/>
    <w:rsid w:val="00385404"/>
    <w:rsid w:val="003854FF"/>
    <w:rsid w:val="003861B8"/>
    <w:rsid w:val="00397A3F"/>
    <w:rsid w:val="003A0CDC"/>
    <w:rsid w:val="003A1174"/>
    <w:rsid w:val="003A50A1"/>
    <w:rsid w:val="003A5A24"/>
    <w:rsid w:val="003A6B81"/>
    <w:rsid w:val="003B3240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512E"/>
    <w:rsid w:val="004034DF"/>
    <w:rsid w:val="004035A9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DF0"/>
    <w:rsid w:val="00437300"/>
    <w:rsid w:val="00440A1E"/>
    <w:rsid w:val="00442029"/>
    <w:rsid w:val="0044401F"/>
    <w:rsid w:val="00445C5D"/>
    <w:rsid w:val="0045334B"/>
    <w:rsid w:val="004627E4"/>
    <w:rsid w:val="004816B1"/>
    <w:rsid w:val="0048308C"/>
    <w:rsid w:val="00484CC5"/>
    <w:rsid w:val="00493903"/>
    <w:rsid w:val="00495F62"/>
    <w:rsid w:val="004970DB"/>
    <w:rsid w:val="00497CB8"/>
    <w:rsid w:val="004A32AC"/>
    <w:rsid w:val="004A612A"/>
    <w:rsid w:val="004A6BAB"/>
    <w:rsid w:val="004B102B"/>
    <w:rsid w:val="004B1CEC"/>
    <w:rsid w:val="004B21DA"/>
    <w:rsid w:val="004B56ED"/>
    <w:rsid w:val="004C1AB8"/>
    <w:rsid w:val="004C304C"/>
    <w:rsid w:val="004C3AFE"/>
    <w:rsid w:val="004C7FF0"/>
    <w:rsid w:val="004D2366"/>
    <w:rsid w:val="004D3352"/>
    <w:rsid w:val="004D6397"/>
    <w:rsid w:val="004E0632"/>
    <w:rsid w:val="004E2715"/>
    <w:rsid w:val="004E333E"/>
    <w:rsid w:val="004E4BFD"/>
    <w:rsid w:val="004F0259"/>
    <w:rsid w:val="004F2C91"/>
    <w:rsid w:val="00506C7A"/>
    <w:rsid w:val="00507BED"/>
    <w:rsid w:val="005112B6"/>
    <w:rsid w:val="00513098"/>
    <w:rsid w:val="00513277"/>
    <w:rsid w:val="00513EC1"/>
    <w:rsid w:val="005160BB"/>
    <w:rsid w:val="00516E79"/>
    <w:rsid w:val="00517D2A"/>
    <w:rsid w:val="00523E05"/>
    <w:rsid w:val="005329A2"/>
    <w:rsid w:val="00533E3D"/>
    <w:rsid w:val="005367CC"/>
    <w:rsid w:val="00545C92"/>
    <w:rsid w:val="005460B2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5DAB"/>
    <w:rsid w:val="0056700F"/>
    <w:rsid w:val="005801BB"/>
    <w:rsid w:val="00583026"/>
    <w:rsid w:val="00585475"/>
    <w:rsid w:val="00592015"/>
    <w:rsid w:val="0059293D"/>
    <w:rsid w:val="00594E75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385D"/>
    <w:rsid w:val="005D5094"/>
    <w:rsid w:val="005D791C"/>
    <w:rsid w:val="005E4B74"/>
    <w:rsid w:val="005E6FB3"/>
    <w:rsid w:val="005E7104"/>
    <w:rsid w:val="005E7123"/>
    <w:rsid w:val="005F3043"/>
    <w:rsid w:val="005F4E11"/>
    <w:rsid w:val="005F5C65"/>
    <w:rsid w:val="005F65C9"/>
    <w:rsid w:val="005F7975"/>
    <w:rsid w:val="006022A3"/>
    <w:rsid w:val="00612A29"/>
    <w:rsid w:val="0061304B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421A"/>
    <w:rsid w:val="00644DD8"/>
    <w:rsid w:val="006505D3"/>
    <w:rsid w:val="006572C0"/>
    <w:rsid w:val="00665C14"/>
    <w:rsid w:val="0067712D"/>
    <w:rsid w:val="006776E2"/>
    <w:rsid w:val="0068175E"/>
    <w:rsid w:val="00682D7E"/>
    <w:rsid w:val="0068321F"/>
    <w:rsid w:val="006878CF"/>
    <w:rsid w:val="006945C5"/>
    <w:rsid w:val="006945D1"/>
    <w:rsid w:val="006957B7"/>
    <w:rsid w:val="0069780A"/>
    <w:rsid w:val="006A0CCA"/>
    <w:rsid w:val="006A2B09"/>
    <w:rsid w:val="006A572B"/>
    <w:rsid w:val="006A60C5"/>
    <w:rsid w:val="006B18D5"/>
    <w:rsid w:val="006B6129"/>
    <w:rsid w:val="006B6EBA"/>
    <w:rsid w:val="006C3211"/>
    <w:rsid w:val="006C53E3"/>
    <w:rsid w:val="006C66DA"/>
    <w:rsid w:val="006C6A34"/>
    <w:rsid w:val="006D3255"/>
    <w:rsid w:val="006D34DD"/>
    <w:rsid w:val="006D6541"/>
    <w:rsid w:val="006D65A9"/>
    <w:rsid w:val="006D6E5E"/>
    <w:rsid w:val="006E076F"/>
    <w:rsid w:val="006E103F"/>
    <w:rsid w:val="006E1A0A"/>
    <w:rsid w:val="006E2D59"/>
    <w:rsid w:val="006E4B09"/>
    <w:rsid w:val="006E5456"/>
    <w:rsid w:val="006E6768"/>
    <w:rsid w:val="006E6E38"/>
    <w:rsid w:val="006F0596"/>
    <w:rsid w:val="006F6863"/>
    <w:rsid w:val="00707BD6"/>
    <w:rsid w:val="007143AB"/>
    <w:rsid w:val="00714E0B"/>
    <w:rsid w:val="00717A8D"/>
    <w:rsid w:val="00721154"/>
    <w:rsid w:val="00722746"/>
    <w:rsid w:val="007234A5"/>
    <w:rsid w:val="00724E75"/>
    <w:rsid w:val="00725948"/>
    <w:rsid w:val="007264DB"/>
    <w:rsid w:val="00732441"/>
    <w:rsid w:val="00742273"/>
    <w:rsid w:val="00743829"/>
    <w:rsid w:val="007439FD"/>
    <w:rsid w:val="007451F3"/>
    <w:rsid w:val="00745D9E"/>
    <w:rsid w:val="0075393A"/>
    <w:rsid w:val="0075527A"/>
    <w:rsid w:val="0076296D"/>
    <w:rsid w:val="007636B8"/>
    <w:rsid w:val="0076492A"/>
    <w:rsid w:val="00766665"/>
    <w:rsid w:val="007703B0"/>
    <w:rsid w:val="007721A4"/>
    <w:rsid w:val="00781CDB"/>
    <w:rsid w:val="00787C62"/>
    <w:rsid w:val="00796040"/>
    <w:rsid w:val="007A3DEF"/>
    <w:rsid w:val="007B002C"/>
    <w:rsid w:val="007B144B"/>
    <w:rsid w:val="007B5DE3"/>
    <w:rsid w:val="007C3C39"/>
    <w:rsid w:val="007C551D"/>
    <w:rsid w:val="007C752B"/>
    <w:rsid w:val="007D24C2"/>
    <w:rsid w:val="007D3DE1"/>
    <w:rsid w:val="007D5A62"/>
    <w:rsid w:val="007D6AF5"/>
    <w:rsid w:val="007D789C"/>
    <w:rsid w:val="007E0482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4D24"/>
    <w:rsid w:val="00862442"/>
    <w:rsid w:val="00867170"/>
    <w:rsid w:val="00867DB7"/>
    <w:rsid w:val="00867DDF"/>
    <w:rsid w:val="00876795"/>
    <w:rsid w:val="00877E1A"/>
    <w:rsid w:val="0088074D"/>
    <w:rsid w:val="008863A3"/>
    <w:rsid w:val="00886A1B"/>
    <w:rsid w:val="008873C5"/>
    <w:rsid w:val="00893CA0"/>
    <w:rsid w:val="008952D2"/>
    <w:rsid w:val="008A1AB7"/>
    <w:rsid w:val="008B0701"/>
    <w:rsid w:val="008B1DF6"/>
    <w:rsid w:val="008B2D48"/>
    <w:rsid w:val="008B3D21"/>
    <w:rsid w:val="008C1429"/>
    <w:rsid w:val="008C430C"/>
    <w:rsid w:val="008C60EE"/>
    <w:rsid w:val="008C61CA"/>
    <w:rsid w:val="008C6E88"/>
    <w:rsid w:val="008D1770"/>
    <w:rsid w:val="008D1B24"/>
    <w:rsid w:val="008E1CA9"/>
    <w:rsid w:val="008E2AC3"/>
    <w:rsid w:val="008E2CD8"/>
    <w:rsid w:val="008E4876"/>
    <w:rsid w:val="008E712D"/>
    <w:rsid w:val="008E76AD"/>
    <w:rsid w:val="008E7894"/>
    <w:rsid w:val="008F46E5"/>
    <w:rsid w:val="009127D1"/>
    <w:rsid w:val="0091429E"/>
    <w:rsid w:val="00917852"/>
    <w:rsid w:val="00920E75"/>
    <w:rsid w:val="00921749"/>
    <w:rsid w:val="00921ED5"/>
    <w:rsid w:val="009241E6"/>
    <w:rsid w:val="00925087"/>
    <w:rsid w:val="00934DE2"/>
    <w:rsid w:val="00936CCC"/>
    <w:rsid w:val="00942230"/>
    <w:rsid w:val="009433D6"/>
    <w:rsid w:val="0094360E"/>
    <w:rsid w:val="00946914"/>
    <w:rsid w:val="0095637A"/>
    <w:rsid w:val="00957CC7"/>
    <w:rsid w:val="00961232"/>
    <w:rsid w:val="0097247F"/>
    <w:rsid w:val="00972AA4"/>
    <w:rsid w:val="00980C20"/>
    <w:rsid w:val="00982E84"/>
    <w:rsid w:val="0098771B"/>
    <w:rsid w:val="00997CE7"/>
    <w:rsid w:val="009A0C82"/>
    <w:rsid w:val="009A3618"/>
    <w:rsid w:val="009A3CB4"/>
    <w:rsid w:val="009A5D31"/>
    <w:rsid w:val="009A5FEE"/>
    <w:rsid w:val="009B13AF"/>
    <w:rsid w:val="009B2B0D"/>
    <w:rsid w:val="009B2F9D"/>
    <w:rsid w:val="009B6375"/>
    <w:rsid w:val="009B75AF"/>
    <w:rsid w:val="009C208B"/>
    <w:rsid w:val="009C54A6"/>
    <w:rsid w:val="009C7121"/>
    <w:rsid w:val="009D041C"/>
    <w:rsid w:val="009D17C2"/>
    <w:rsid w:val="009D40A6"/>
    <w:rsid w:val="009E180C"/>
    <w:rsid w:val="009E1D16"/>
    <w:rsid w:val="009E7800"/>
    <w:rsid w:val="009F1C4B"/>
    <w:rsid w:val="009F20EA"/>
    <w:rsid w:val="009F6F32"/>
    <w:rsid w:val="009F755A"/>
    <w:rsid w:val="009F7B1E"/>
    <w:rsid w:val="00A047F8"/>
    <w:rsid w:val="00A05D03"/>
    <w:rsid w:val="00A10B64"/>
    <w:rsid w:val="00A14EE3"/>
    <w:rsid w:val="00A224E3"/>
    <w:rsid w:val="00A24F81"/>
    <w:rsid w:val="00A2607E"/>
    <w:rsid w:val="00A27C97"/>
    <w:rsid w:val="00A35E75"/>
    <w:rsid w:val="00A37BAF"/>
    <w:rsid w:val="00A412BD"/>
    <w:rsid w:val="00A41ADB"/>
    <w:rsid w:val="00A450E4"/>
    <w:rsid w:val="00A55121"/>
    <w:rsid w:val="00A55E05"/>
    <w:rsid w:val="00A57A0B"/>
    <w:rsid w:val="00A6001A"/>
    <w:rsid w:val="00A60194"/>
    <w:rsid w:val="00A60C37"/>
    <w:rsid w:val="00A6132C"/>
    <w:rsid w:val="00A63DAF"/>
    <w:rsid w:val="00A77D57"/>
    <w:rsid w:val="00A81E12"/>
    <w:rsid w:val="00A82BBF"/>
    <w:rsid w:val="00A86F82"/>
    <w:rsid w:val="00A91C57"/>
    <w:rsid w:val="00A94A79"/>
    <w:rsid w:val="00A94D75"/>
    <w:rsid w:val="00A96C3E"/>
    <w:rsid w:val="00A970CD"/>
    <w:rsid w:val="00AA2110"/>
    <w:rsid w:val="00AA6F1E"/>
    <w:rsid w:val="00AB4337"/>
    <w:rsid w:val="00AB6683"/>
    <w:rsid w:val="00AC181E"/>
    <w:rsid w:val="00AC1B9F"/>
    <w:rsid w:val="00AC656D"/>
    <w:rsid w:val="00AD1D32"/>
    <w:rsid w:val="00AD5DBC"/>
    <w:rsid w:val="00AE0D81"/>
    <w:rsid w:val="00AE0E6D"/>
    <w:rsid w:val="00AE6605"/>
    <w:rsid w:val="00AE7F38"/>
    <w:rsid w:val="00AF0069"/>
    <w:rsid w:val="00AF40A3"/>
    <w:rsid w:val="00AF7805"/>
    <w:rsid w:val="00B026F0"/>
    <w:rsid w:val="00B06E6A"/>
    <w:rsid w:val="00B07BC9"/>
    <w:rsid w:val="00B13001"/>
    <w:rsid w:val="00B16343"/>
    <w:rsid w:val="00B20979"/>
    <w:rsid w:val="00B2330D"/>
    <w:rsid w:val="00B24B83"/>
    <w:rsid w:val="00B303CE"/>
    <w:rsid w:val="00B316DC"/>
    <w:rsid w:val="00B32D8E"/>
    <w:rsid w:val="00B40830"/>
    <w:rsid w:val="00B52E2B"/>
    <w:rsid w:val="00B566FE"/>
    <w:rsid w:val="00B56923"/>
    <w:rsid w:val="00B57620"/>
    <w:rsid w:val="00B62FF0"/>
    <w:rsid w:val="00B64231"/>
    <w:rsid w:val="00B66162"/>
    <w:rsid w:val="00B72448"/>
    <w:rsid w:val="00B7386D"/>
    <w:rsid w:val="00B74B68"/>
    <w:rsid w:val="00B76C06"/>
    <w:rsid w:val="00B80A52"/>
    <w:rsid w:val="00B8421E"/>
    <w:rsid w:val="00B8502A"/>
    <w:rsid w:val="00B85DD1"/>
    <w:rsid w:val="00B86F81"/>
    <w:rsid w:val="00B9002E"/>
    <w:rsid w:val="00B92B8E"/>
    <w:rsid w:val="00B95817"/>
    <w:rsid w:val="00B95BE5"/>
    <w:rsid w:val="00BA2D72"/>
    <w:rsid w:val="00BB1B53"/>
    <w:rsid w:val="00BB3F7C"/>
    <w:rsid w:val="00BB5181"/>
    <w:rsid w:val="00BB61BB"/>
    <w:rsid w:val="00BB6820"/>
    <w:rsid w:val="00BC1887"/>
    <w:rsid w:val="00BC2014"/>
    <w:rsid w:val="00BC3504"/>
    <w:rsid w:val="00BD150D"/>
    <w:rsid w:val="00BD4B7D"/>
    <w:rsid w:val="00BE060E"/>
    <w:rsid w:val="00BE78A5"/>
    <w:rsid w:val="00BE7DE8"/>
    <w:rsid w:val="00BF1041"/>
    <w:rsid w:val="00BF1704"/>
    <w:rsid w:val="00BF32B6"/>
    <w:rsid w:val="00BF416A"/>
    <w:rsid w:val="00BF46DE"/>
    <w:rsid w:val="00BF6E13"/>
    <w:rsid w:val="00BF7C84"/>
    <w:rsid w:val="00C0458D"/>
    <w:rsid w:val="00C14E3E"/>
    <w:rsid w:val="00C16080"/>
    <w:rsid w:val="00C3030E"/>
    <w:rsid w:val="00C33B78"/>
    <w:rsid w:val="00C40154"/>
    <w:rsid w:val="00C42306"/>
    <w:rsid w:val="00C4331E"/>
    <w:rsid w:val="00C4790F"/>
    <w:rsid w:val="00C50873"/>
    <w:rsid w:val="00C51C21"/>
    <w:rsid w:val="00C51E04"/>
    <w:rsid w:val="00C5363B"/>
    <w:rsid w:val="00C56941"/>
    <w:rsid w:val="00C601EA"/>
    <w:rsid w:val="00C60DC7"/>
    <w:rsid w:val="00C618FF"/>
    <w:rsid w:val="00C64BDE"/>
    <w:rsid w:val="00C6731A"/>
    <w:rsid w:val="00C679FD"/>
    <w:rsid w:val="00C744AF"/>
    <w:rsid w:val="00C74BDC"/>
    <w:rsid w:val="00C75C3D"/>
    <w:rsid w:val="00C76B2B"/>
    <w:rsid w:val="00C77CAA"/>
    <w:rsid w:val="00C80A4A"/>
    <w:rsid w:val="00C82BEB"/>
    <w:rsid w:val="00C84F5E"/>
    <w:rsid w:val="00C867E1"/>
    <w:rsid w:val="00C93452"/>
    <w:rsid w:val="00C93F2E"/>
    <w:rsid w:val="00C97472"/>
    <w:rsid w:val="00C978E7"/>
    <w:rsid w:val="00CA1656"/>
    <w:rsid w:val="00CA3A2C"/>
    <w:rsid w:val="00CA44CE"/>
    <w:rsid w:val="00CA485A"/>
    <w:rsid w:val="00CA78EB"/>
    <w:rsid w:val="00CB0397"/>
    <w:rsid w:val="00CB1381"/>
    <w:rsid w:val="00CB33C4"/>
    <w:rsid w:val="00CB418C"/>
    <w:rsid w:val="00CC1AB2"/>
    <w:rsid w:val="00CC1C50"/>
    <w:rsid w:val="00CD095A"/>
    <w:rsid w:val="00CD3DA4"/>
    <w:rsid w:val="00CE2D23"/>
    <w:rsid w:val="00CE4A4D"/>
    <w:rsid w:val="00CE5FC7"/>
    <w:rsid w:val="00CE7336"/>
    <w:rsid w:val="00CE7AC4"/>
    <w:rsid w:val="00CF024D"/>
    <w:rsid w:val="00CF30DA"/>
    <w:rsid w:val="00CF3F1A"/>
    <w:rsid w:val="00D00902"/>
    <w:rsid w:val="00D05423"/>
    <w:rsid w:val="00D06E8A"/>
    <w:rsid w:val="00D12906"/>
    <w:rsid w:val="00D2144D"/>
    <w:rsid w:val="00D2297E"/>
    <w:rsid w:val="00D23885"/>
    <w:rsid w:val="00D244BB"/>
    <w:rsid w:val="00D27405"/>
    <w:rsid w:val="00D30E22"/>
    <w:rsid w:val="00D33290"/>
    <w:rsid w:val="00D34B72"/>
    <w:rsid w:val="00D35597"/>
    <w:rsid w:val="00D4602B"/>
    <w:rsid w:val="00D51E73"/>
    <w:rsid w:val="00D51F42"/>
    <w:rsid w:val="00D5244F"/>
    <w:rsid w:val="00D71496"/>
    <w:rsid w:val="00D72997"/>
    <w:rsid w:val="00D73DC6"/>
    <w:rsid w:val="00D746E5"/>
    <w:rsid w:val="00D74BF6"/>
    <w:rsid w:val="00D813A1"/>
    <w:rsid w:val="00D90D60"/>
    <w:rsid w:val="00D93351"/>
    <w:rsid w:val="00DA1408"/>
    <w:rsid w:val="00DA1CF9"/>
    <w:rsid w:val="00DA34F8"/>
    <w:rsid w:val="00DA367E"/>
    <w:rsid w:val="00DB12BA"/>
    <w:rsid w:val="00DB21D5"/>
    <w:rsid w:val="00DB7721"/>
    <w:rsid w:val="00DB783B"/>
    <w:rsid w:val="00DC050E"/>
    <w:rsid w:val="00DC0AA5"/>
    <w:rsid w:val="00DC58A7"/>
    <w:rsid w:val="00DD1B4D"/>
    <w:rsid w:val="00DD248A"/>
    <w:rsid w:val="00DD3675"/>
    <w:rsid w:val="00DD5258"/>
    <w:rsid w:val="00DD5A77"/>
    <w:rsid w:val="00DE46C3"/>
    <w:rsid w:val="00DF0142"/>
    <w:rsid w:val="00DF1E1A"/>
    <w:rsid w:val="00DF216E"/>
    <w:rsid w:val="00E0080A"/>
    <w:rsid w:val="00E014F7"/>
    <w:rsid w:val="00E02B90"/>
    <w:rsid w:val="00E061A8"/>
    <w:rsid w:val="00E06797"/>
    <w:rsid w:val="00E079CD"/>
    <w:rsid w:val="00E115B1"/>
    <w:rsid w:val="00E11B94"/>
    <w:rsid w:val="00E2250B"/>
    <w:rsid w:val="00E22E2C"/>
    <w:rsid w:val="00E2333B"/>
    <w:rsid w:val="00E342DA"/>
    <w:rsid w:val="00E413A5"/>
    <w:rsid w:val="00E45437"/>
    <w:rsid w:val="00E4574A"/>
    <w:rsid w:val="00E45A53"/>
    <w:rsid w:val="00E52CEC"/>
    <w:rsid w:val="00E53BD6"/>
    <w:rsid w:val="00E57376"/>
    <w:rsid w:val="00E6124A"/>
    <w:rsid w:val="00E643B8"/>
    <w:rsid w:val="00E7646A"/>
    <w:rsid w:val="00E8006E"/>
    <w:rsid w:val="00E87BC5"/>
    <w:rsid w:val="00EA15BC"/>
    <w:rsid w:val="00EA2506"/>
    <w:rsid w:val="00EA253B"/>
    <w:rsid w:val="00EA3036"/>
    <w:rsid w:val="00EA4F9B"/>
    <w:rsid w:val="00EA6CC2"/>
    <w:rsid w:val="00EA7C85"/>
    <w:rsid w:val="00EB0D3D"/>
    <w:rsid w:val="00EB4389"/>
    <w:rsid w:val="00EB6064"/>
    <w:rsid w:val="00EC237A"/>
    <w:rsid w:val="00ED04AE"/>
    <w:rsid w:val="00ED442F"/>
    <w:rsid w:val="00ED5D3C"/>
    <w:rsid w:val="00EE51D8"/>
    <w:rsid w:val="00EF1C47"/>
    <w:rsid w:val="00EF38CB"/>
    <w:rsid w:val="00F0768A"/>
    <w:rsid w:val="00F11C50"/>
    <w:rsid w:val="00F1272D"/>
    <w:rsid w:val="00F12A8B"/>
    <w:rsid w:val="00F254E9"/>
    <w:rsid w:val="00F32713"/>
    <w:rsid w:val="00F344E0"/>
    <w:rsid w:val="00F374C3"/>
    <w:rsid w:val="00F40113"/>
    <w:rsid w:val="00F41D1D"/>
    <w:rsid w:val="00F45BA9"/>
    <w:rsid w:val="00F46F83"/>
    <w:rsid w:val="00F52E1C"/>
    <w:rsid w:val="00F54338"/>
    <w:rsid w:val="00F54510"/>
    <w:rsid w:val="00F55859"/>
    <w:rsid w:val="00F55CD1"/>
    <w:rsid w:val="00F60358"/>
    <w:rsid w:val="00F60745"/>
    <w:rsid w:val="00F73471"/>
    <w:rsid w:val="00F91EE5"/>
    <w:rsid w:val="00FA08D6"/>
    <w:rsid w:val="00FA34FB"/>
    <w:rsid w:val="00FA6277"/>
    <w:rsid w:val="00FB4BFE"/>
    <w:rsid w:val="00FB5026"/>
    <w:rsid w:val="00FB6EA5"/>
    <w:rsid w:val="00FC35D6"/>
    <w:rsid w:val="00FC5185"/>
    <w:rsid w:val="00FD7CA3"/>
    <w:rsid w:val="00FD7FAA"/>
    <w:rsid w:val="00FE0C10"/>
    <w:rsid w:val="00FF1D38"/>
    <w:rsid w:val="00FF325D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42B44A"/>
  <w15:chartTrackingRefBased/>
  <w15:docId w15:val="{73DA7230-BFB7-4E7D-898C-F5B68B00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D00902"/>
    <w:pPr>
      <w:tabs>
        <w:tab w:val="left" w:pos="440"/>
        <w:tab w:val="right" w:leader="dot" w:pos="9345"/>
      </w:tabs>
      <w:spacing w:after="100"/>
      <w:jc w:val="both"/>
    </w:p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30127/ad220e9b23aa80e99ca66763d7c66996c42e11b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info@rkczemly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CDC3E-26FC-47F8-97F0-B4344621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13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Аскар</cp:lastModifiedBy>
  <cp:revision>632</cp:revision>
  <cp:lastPrinted>2019-05-20T13:45:00Z</cp:lastPrinted>
  <dcterms:created xsi:type="dcterms:W3CDTF">2018-04-23T14:10:00Z</dcterms:created>
  <dcterms:modified xsi:type="dcterms:W3CDTF">2020-08-04T08:27:00Z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